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46A" w:rsidRDefault="0000746A" w:rsidP="0000746A">
      <w:pPr>
        <w:pStyle w:val="1"/>
        <w:snapToGrid w:val="0"/>
        <w:spacing w:before="0" w:after="0" w:line="560" w:lineRule="exact"/>
        <w:jc w:val="left"/>
        <w:rPr>
          <w:szCs w:val="44"/>
        </w:rPr>
      </w:pPr>
      <w:bookmarkStart w:id="0" w:name="_GoBack"/>
      <w:bookmarkEnd w:id="0"/>
      <w:r>
        <w:rPr>
          <w:szCs w:val="44"/>
        </w:rPr>
        <w:t>附件</w:t>
      </w:r>
      <w:r>
        <w:rPr>
          <w:rFonts w:hint="eastAsia"/>
          <w:szCs w:val="44"/>
        </w:rPr>
        <w:t>2</w:t>
      </w:r>
    </w:p>
    <w:p w:rsidR="00A70E7F" w:rsidRDefault="00A70E7F" w:rsidP="00A70E7F">
      <w:pPr>
        <w:pStyle w:val="1"/>
        <w:snapToGrid w:val="0"/>
        <w:spacing w:before="0" w:after="0" w:line="560" w:lineRule="exact"/>
        <w:rPr>
          <w:szCs w:val="44"/>
        </w:rPr>
      </w:pPr>
      <w:r>
        <w:rPr>
          <w:szCs w:val="44"/>
        </w:rPr>
        <w:t>广东省高等教育自学考试考场规则</w:t>
      </w:r>
    </w:p>
    <w:p w:rsidR="00A70E7F" w:rsidRDefault="00A70E7F" w:rsidP="00A70E7F">
      <w:pPr>
        <w:snapToGrid w:val="0"/>
        <w:spacing w:line="560" w:lineRule="exact"/>
        <w:jc w:val="center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</w:t>
      </w:r>
      <w:r>
        <w:rPr>
          <w:rFonts w:ascii="Times New Roman" w:eastAsia="楷体_GB2312" w:hAnsi="Times New Roman"/>
          <w:sz w:val="32"/>
          <w:szCs w:val="32"/>
        </w:rPr>
        <w:t>2020</w:t>
      </w:r>
      <w:r>
        <w:rPr>
          <w:rFonts w:ascii="Times New Roman" w:eastAsia="楷体_GB2312" w:hAnsi="Times New Roman"/>
          <w:sz w:val="32"/>
          <w:szCs w:val="32"/>
        </w:rPr>
        <w:t>年</w:t>
      </w:r>
      <w:r>
        <w:rPr>
          <w:rFonts w:ascii="Times New Roman" w:eastAsia="楷体_GB2312" w:hAnsi="Times New Roman"/>
          <w:sz w:val="32"/>
          <w:szCs w:val="32"/>
        </w:rPr>
        <w:t>7</w:t>
      </w:r>
      <w:r>
        <w:rPr>
          <w:rFonts w:ascii="Times New Roman" w:eastAsia="楷体_GB2312" w:hAnsi="Times New Roman"/>
          <w:sz w:val="32"/>
          <w:szCs w:val="32"/>
        </w:rPr>
        <w:t>月印发）</w:t>
      </w:r>
    </w:p>
    <w:p w:rsidR="00A70E7F" w:rsidRDefault="00A70E7F" w:rsidP="00A70E7F">
      <w:pPr>
        <w:snapToGrid w:val="0"/>
        <w:spacing w:line="560" w:lineRule="exact"/>
        <w:rPr>
          <w:rFonts w:ascii="Times New Roman" w:hAnsi="Times New Roman"/>
        </w:rPr>
      </w:pP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一）考生应讲诚信并须自觉服从考试工作人员管理，遵守防疫规定和要求，接受防疫检查和监考员使用金属探测仪进行安全检查，不得以任何理由妨碍监考员等考试工作人员履行职责，不得扰乱考点及其他考试工作场所的秩序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（二）考生在考前</w:t>
      </w:r>
      <w:r>
        <w:rPr>
          <w:rFonts w:ascii="Times New Roman" w:eastAsia="仿宋_GB2312" w:hAnsi="Times New Roman"/>
          <w:sz w:val="32"/>
          <w:szCs w:val="32"/>
        </w:rPr>
        <w:t>20</w:t>
      </w:r>
      <w:r>
        <w:rPr>
          <w:rFonts w:ascii="Times New Roman" w:eastAsia="仿宋_GB2312" w:hAnsi="Times New Roman"/>
          <w:sz w:val="32"/>
          <w:szCs w:val="32"/>
        </w:rPr>
        <w:t>分钟凭准考证、身份证通过身份验证后进入规定考场，按号入座，不得穿背心、拖鞋以及部队、警察、执法等类型的制服进入考点和考场。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（三）考生入场，除</w:t>
      </w:r>
      <w:r>
        <w:rPr>
          <w:rFonts w:ascii="Times New Roman" w:eastAsia="仿宋_GB2312" w:hAnsi="Times New Roman"/>
          <w:sz w:val="32"/>
          <w:szCs w:val="32"/>
        </w:rPr>
        <w:t>2B</w:t>
      </w:r>
      <w:r>
        <w:rPr>
          <w:rFonts w:ascii="Times New Roman" w:eastAsia="仿宋_GB2312" w:hAnsi="Times New Roman"/>
          <w:sz w:val="32"/>
          <w:szCs w:val="32"/>
        </w:rPr>
        <w:t>铅笔、黑色字迹的钢笔或签字笔、直尺、圆规、三角板、橡皮外，其他任何物品不准带入考场。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严禁携带任何通讯工具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如手机、对讲机及其他无线接收、传送设备</w:t>
      </w:r>
      <w:r>
        <w:rPr>
          <w:rFonts w:ascii="Times New Roman" w:eastAsia="仿宋_GB2312" w:hAnsi="Times New Roman"/>
          <w:sz w:val="32"/>
          <w:szCs w:val="32"/>
        </w:rPr>
        <w:t>)</w:t>
      </w:r>
      <w:r>
        <w:rPr>
          <w:rFonts w:ascii="Times New Roman" w:eastAsia="仿宋_GB2312" w:hAnsi="Times New Roman"/>
          <w:sz w:val="32"/>
          <w:szCs w:val="32"/>
        </w:rPr>
        <w:t>、电子计算器、电子存储记忆录放设备、照相机、涂改液、修正带等与考试无关的物品进入考场。可使用计算器的课程，计算器不得有程序储存功能。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（四）考生入座后，将本人准考证、身份证放在桌面左上角，以便核验。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五）试卷由问卷和答题纸两部分组成。考生领到试卷后，须先检查核对问卷和答题纸的课程名称、课程代码是否与报考课程相符，试卷有无缺页、缺题和字迹不清等现象，如有，应立即举手向监考员报告；未按要求检查或发现问题</w:t>
      </w:r>
      <w:r>
        <w:rPr>
          <w:rFonts w:ascii="Times New Roman" w:eastAsia="仿宋_GB2312" w:hAnsi="Times New Roman"/>
          <w:sz w:val="32"/>
          <w:szCs w:val="32"/>
        </w:rPr>
        <w:lastRenderedPageBreak/>
        <w:t>未及时向监考员报告，作答本人报考课程外试卷的按</w:t>
      </w:r>
      <w:r>
        <w:rPr>
          <w:rFonts w:ascii="Times New Roman" w:eastAsia="仿宋_GB2312" w:hAnsi="Times New Roman"/>
          <w:sz w:val="32"/>
          <w:szCs w:val="32"/>
        </w:rPr>
        <w:t>0</w:t>
      </w:r>
      <w:r>
        <w:rPr>
          <w:rFonts w:ascii="Times New Roman" w:eastAsia="仿宋_GB2312" w:hAnsi="Times New Roman"/>
          <w:sz w:val="32"/>
          <w:szCs w:val="32"/>
        </w:rPr>
        <w:t>分计；出现缺页的，缺页部分按</w:t>
      </w:r>
      <w:r>
        <w:rPr>
          <w:rFonts w:ascii="Times New Roman" w:eastAsia="仿宋_GB2312" w:hAnsi="Times New Roman"/>
          <w:sz w:val="32"/>
          <w:szCs w:val="32"/>
        </w:rPr>
        <w:t>0</w:t>
      </w:r>
      <w:r>
        <w:rPr>
          <w:rFonts w:ascii="Times New Roman" w:eastAsia="仿宋_GB2312" w:hAnsi="Times New Roman"/>
          <w:sz w:val="32"/>
          <w:szCs w:val="32"/>
        </w:rPr>
        <w:t>分计。涉及试题内容的疑问，不得向监考员询问。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考生作答前必须先在每张答题纸规定的位置上正确、清楚地填写本人准考证号、姓名、考点名称、考场号、座位号等信息，并将条形码粘贴在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条形码粘贴处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栏框内。凡错写、漏写、字迹不清或不按要求粘贴条形码，导致无法正常评卷的，试卷按</w:t>
      </w:r>
      <w:r>
        <w:rPr>
          <w:rFonts w:ascii="Times New Roman" w:eastAsia="仿宋_GB2312" w:hAnsi="Times New Roman"/>
          <w:sz w:val="32"/>
          <w:szCs w:val="32"/>
        </w:rPr>
        <w:t>0</w:t>
      </w:r>
      <w:r>
        <w:rPr>
          <w:rFonts w:ascii="Times New Roman" w:eastAsia="仿宋_GB2312" w:hAnsi="Times New Roman"/>
          <w:sz w:val="32"/>
          <w:szCs w:val="32"/>
        </w:rPr>
        <w:t>分计。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（六）开考信号发出后考生才能开始答题。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（七）开考</w:t>
      </w:r>
      <w:r>
        <w:rPr>
          <w:rFonts w:ascii="Times New Roman" w:eastAsia="仿宋_GB2312" w:hAnsi="Times New Roman"/>
          <w:sz w:val="32"/>
          <w:szCs w:val="32"/>
        </w:rPr>
        <w:t>15</w:t>
      </w:r>
      <w:r>
        <w:rPr>
          <w:rFonts w:ascii="Times New Roman" w:eastAsia="仿宋_GB2312" w:hAnsi="Times New Roman"/>
          <w:sz w:val="32"/>
          <w:szCs w:val="32"/>
        </w:rPr>
        <w:t>分钟后，考生不准进入考场，交卷出场时间不得早于每课程考试结束前</w:t>
      </w:r>
      <w:r>
        <w:rPr>
          <w:rFonts w:ascii="Times New Roman" w:eastAsia="仿宋_GB2312" w:hAnsi="Times New Roman"/>
          <w:sz w:val="32"/>
          <w:szCs w:val="32"/>
        </w:rPr>
        <w:t>30</w:t>
      </w:r>
      <w:r>
        <w:rPr>
          <w:rFonts w:ascii="Times New Roman" w:eastAsia="仿宋_GB2312" w:hAnsi="Times New Roman"/>
          <w:sz w:val="32"/>
          <w:szCs w:val="32"/>
        </w:rPr>
        <w:t>分钟。考试进行期间不得擅自离开座位、考场，交卷出场后不得再进场续考，也不准在考场附近逗留或交谈议论。已到考生须在点名卡对应签名框内签名确认，未签名者视为缺考。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（八）严格按试卷要求作答。试卷发放后，须按要求在答题纸指定位置认真抄写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考生笔迹确认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部分规定文字，不抄写者不予办理省际转考等业务。答题纸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选择题答题区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须用</w:t>
      </w:r>
      <w:r>
        <w:rPr>
          <w:rFonts w:ascii="Times New Roman" w:eastAsia="仿宋_GB2312" w:hAnsi="Times New Roman"/>
          <w:sz w:val="32"/>
          <w:szCs w:val="32"/>
        </w:rPr>
        <w:t>2B</w:t>
      </w:r>
      <w:r>
        <w:rPr>
          <w:rFonts w:ascii="Times New Roman" w:eastAsia="仿宋_GB2312" w:hAnsi="Times New Roman"/>
          <w:sz w:val="32"/>
          <w:szCs w:val="32"/>
        </w:rPr>
        <w:t>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（九）考场内须保持安静。不准吸烟，不准喧哗，不准</w:t>
      </w:r>
      <w:r>
        <w:rPr>
          <w:rFonts w:ascii="Times New Roman" w:eastAsia="仿宋_GB2312" w:hAnsi="Times New Roman"/>
          <w:sz w:val="32"/>
          <w:szCs w:val="32"/>
        </w:rPr>
        <w:lastRenderedPageBreak/>
        <w:t>交头接耳、左顾右盼、打手势、做暗号，不准夹带、旁窥、抄袭或有意让他人抄袭，不准传抄答案或交换试卷，不准随意离位走动，不得自行传递工具、物品等。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（十）考试终了信号发出后，考生立即停止作答，待监考员清点整理试卷、草稿纸无误后，根据监考员指令依次退出考场，不准在考场逗留。严禁将试卷、草稿纸带出考场。</w:t>
      </w:r>
    </w:p>
    <w:p w:rsidR="00A70E7F" w:rsidRDefault="00A70E7F" w:rsidP="00A70E7F">
      <w:pPr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（十一）考生不遵守考场纪律，不服从考试工作人员管理，有违纪作弊等行为的，按《中华人民共和国教育法》《国家教育考试违规处理办法》处理并记入国家教育考试诚信档案，涉及违法犯罪的，移送司法机关</w:t>
      </w:r>
      <w:r>
        <w:rPr>
          <w:rFonts w:ascii="Times New Roman" w:eastAsia="仿宋_GB2312" w:hAnsi="Times New Roman"/>
          <w:sz w:val="32"/>
          <w:szCs w:val="32"/>
        </w:rPr>
        <w:t>,</w:t>
      </w:r>
      <w:r>
        <w:rPr>
          <w:rFonts w:ascii="Times New Roman" w:eastAsia="仿宋_GB2312" w:hAnsi="Times New Roman"/>
          <w:sz w:val="32"/>
          <w:szCs w:val="32"/>
        </w:rPr>
        <w:t>按照《中华人民共和国刑法》等追究法律责任。</w:t>
      </w:r>
    </w:p>
    <w:p w:rsidR="00546F5E" w:rsidRPr="00A70E7F" w:rsidRDefault="00546F5E"/>
    <w:sectPr w:rsidR="00546F5E" w:rsidRPr="00A70E7F" w:rsidSect="00546F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F31" w:rsidRDefault="004E1F31" w:rsidP="0000746A">
      <w:r>
        <w:separator/>
      </w:r>
    </w:p>
  </w:endnote>
  <w:endnote w:type="continuationSeparator" w:id="0">
    <w:p w:rsidR="004E1F31" w:rsidRDefault="004E1F31" w:rsidP="0000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F31" w:rsidRDefault="004E1F31" w:rsidP="0000746A">
      <w:r>
        <w:separator/>
      </w:r>
    </w:p>
  </w:footnote>
  <w:footnote w:type="continuationSeparator" w:id="0">
    <w:p w:rsidR="004E1F31" w:rsidRDefault="004E1F31" w:rsidP="00007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0E7F"/>
    <w:rsid w:val="0000746A"/>
    <w:rsid w:val="004E1F31"/>
    <w:rsid w:val="00546F5E"/>
    <w:rsid w:val="00A7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E9366A-12D7-4C33-92E9-68DB03DC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E7F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A70E7F"/>
    <w:pPr>
      <w:keepNext/>
      <w:keepLines/>
      <w:spacing w:before="20" w:after="20"/>
      <w:jc w:val="center"/>
      <w:outlineLvl w:val="0"/>
    </w:pPr>
    <w:rPr>
      <w:rFonts w:ascii="Times New Roman" w:eastAsia="方正小标宋简体" w:hAnsi="Times New Roman"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70E7F"/>
    <w:rPr>
      <w:rFonts w:ascii="Times New Roman" w:eastAsia="方正小标宋简体" w:hAnsi="Times New Roman" w:cs="Times New Roman"/>
      <w:kern w:val="44"/>
      <w:sz w:val="44"/>
      <w:szCs w:val="20"/>
    </w:rPr>
  </w:style>
  <w:style w:type="paragraph" w:styleId="a3">
    <w:name w:val="header"/>
    <w:basedOn w:val="a"/>
    <w:link w:val="Char"/>
    <w:uiPriority w:val="99"/>
    <w:unhideWhenUsed/>
    <w:rsid w:val="00007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746A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7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746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administer</cp:lastModifiedBy>
  <cp:revision>2</cp:revision>
  <dcterms:created xsi:type="dcterms:W3CDTF">2020-07-20T06:29:00Z</dcterms:created>
  <dcterms:modified xsi:type="dcterms:W3CDTF">2021-01-01T04:40:00Z</dcterms:modified>
</cp:coreProperties>
</file>