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东莞市督学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挂牌督学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责任区督学姓名：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督学证号：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footnotePr>
            <w:numFmt w:val="decimal"/>
          </w:footnotePr>
          <w:type w:val="continuous"/>
          <w:pgSz w:w="16840" w:h="11900" w:orient="landscape"/>
          <w:pgMar w:top="1134" w:right="1803" w:bottom="1134" w:left="1803" w:header="0" w:footer="6" w:gutter="0"/>
          <w:pgNumType w:fmt="decimal"/>
          <w:cols w:space="0" w:num="1"/>
          <w:rtlGutter w:val="0"/>
          <w:docGrid w:linePitch="360" w:charSpace="0"/>
        </w:sectPr>
      </w:pPr>
    </w:p>
    <w:tbl>
      <w:tblPr>
        <w:tblStyle w:val="4"/>
        <w:tblpPr w:leftFromText="180" w:rightFromText="180" w:vertAnchor="page" w:horzAnchor="page" w:tblpX="555" w:tblpY="2761"/>
        <w:tblOverlap w:val="never"/>
        <w:tblW w:w="15121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6231"/>
        <w:gridCol w:w="5760"/>
        <w:gridCol w:w="735"/>
        <w:gridCol w:w="720"/>
        <w:gridCol w:w="840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考核标准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自评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eastAsiaTheme="majorEastAsia"/>
                <w:b/>
                <w:bCs/>
                <w:sz w:val="21"/>
                <w:szCs w:val="21"/>
                <w:lang w:eastAsia="zh-CN"/>
              </w:rPr>
              <w:t>他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自觉遵守《中小学校责任督学挂牌督导规程》和《中小学校责任督学工作守则》，树立督学良好社会形象。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收到举报或投诉经查实，此项得分为零。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积极参加责任区和市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教育局督导室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统一组织的督导活动和业务培训。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每缺一次扣2分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，扣至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5分止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3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挂牌督学对所负责的学校每月督导活动不少于</w:t>
            </w:r>
            <w:r>
              <w:rPr>
                <w:rFonts w:hint="eastAsia" w:cs="Times New Roman" w:eastAsiaTheme="majorEastAsia"/>
                <w:sz w:val="21"/>
                <w:szCs w:val="21"/>
                <w:lang w:val="en-US" w:eastAsia="zh-CN"/>
              </w:rPr>
              <w:t>1次，全年一所学校督导活动不少于10次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根据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东莞市综合督导平台的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情况计分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每缺一次扣2分，扣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止。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4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发现学校（幼儿园）存在违规办学行为，及时指出并跟进整改。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凡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责任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学校被投诉，经核实，每次扣5分，扣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止。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发现学校（幼儿园）存在安全隐患，及时指出并跟进整改；发现重大安全隐患及时预警上报本级教育行政部门。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市教育局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发现学校（幼儿园）存在安全隐患，但挂牌督学并未履行职责，每次扣5分，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扣完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止；对重大安全隐患未及时预警或隐瞒不报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扣10分。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6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对各种突发事件或重大事故，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挂牌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督学要在接报后及时赶赴现场，汇报并跟踪处理情况。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无故不到现场扣5分；无汇报、跟踪处理情况扣5分。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7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及时反馈并主动协助处理职责范围内师生和家长的举报和投诉。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不及时反馈相关问题，每次扣5分，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扣完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止；未跟踪整改进度，且未协助处理问题，每次扣5分，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扣完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10分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止。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8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及时总结和推广挂牌学校、幼儿园的典型经验和教育教学特色。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挂牌学校的经验或特色在镇级以上媒体（会议）发表（交流）， 每篇次记1分，到5分止。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9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本人积极撰写挂牌督导工作信息报道和经验文章。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所撰信息报道或经验文章在市级以上媒体（会议）发表（交流）， 每篇次记2分，到10分止。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学校、家长和社会对挂牌督学工作满意度高。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有投诉为“基本满意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zh-CN" w:eastAsia="zh-CN"/>
              </w:rPr>
              <w:t>”</w:t>
            </w:r>
            <w:r>
              <w:rPr>
                <w:rFonts w:hint="eastAsia" w:cs="Times New Roman" w:eastAsiaTheme="majorEastAsia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zh-CN" w:eastAsia="zh-CN"/>
              </w:rPr>
              <w:t>扣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2分；情节严重为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zh-CN" w:eastAsia="zh-CN"/>
              </w:rPr>
              <w:t>“不满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意”</w:t>
            </w:r>
            <w:r>
              <w:rPr>
                <w:rFonts w:hint="eastAsia" w:cs="Times New Roman" w:eastAsia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扣5分。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合计得分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</w:tbl>
    <w:p/>
    <w:sectPr>
      <w:footerReference r:id="rId5" w:type="default"/>
      <w:footnotePr>
        <w:numFmt w:val="decimal"/>
      </w:footnotePr>
      <w:type w:val="continuous"/>
      <w:pgSz w:w="16840" w:h="11900" w:orient="landscape"/>
      <w:pgMar w:top="1406" w:right="1440" w:bottom="1406" w:left="1440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6795135</wp:posOffset>
              </wp:positionV>
              <wp:extent cx="105410" cy="77470"/>
              <wp:effectExtent l="0" t="0" r="0" b="0"/>
              <wp:wrapNone/>
              <wp:docPr id="1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14.2pt;margin-top:535.05pt;height:6.1pt;width:8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tJjvNcAAAAN&#10;AQAADwAAAGRycy9kb3ducmV2LnhtbE2PzU7DMBCE70i8g7WVuFE7oVArxOmhEhduFITEzY23cVT/&#10;RLGbJm/P9gTHnfk0O1PvZu/YhGPqY1BQrAUwDG00fegUfH2+PUpgKetgtIsBFSyYYNfc39W6MvEa&#10;PnA65I5RSEiVVmBzHirOU2vR67SOAwbyTnH0OtM5dtyM+krh3vFSiBfudR/og9UD7i2258PFK9jO&#10;3xGHhHv8OU3taPtFuvdFqYdVIV6BZZzzHwy3+lQdGup0jJdgEnMKZCk3hJIhtqIARojcPNO8402S&#10;5RPwpub/VzS/UEsDBBQAAAAIAIdO4kAdn0UarAEAAG8DAAAOAAAAZHJzL2Uyb0RvYy54bWytU8Fu&#10;2zAMvQ/oPwi6L3a6bCmMOMWGoMWAYRvQ7gMUWYoFSKIgKrHz96NkJx3aSw+7yBRJPT4+0pv70Vl2&#10;UhEN+JYvFzVnykvojD+0/M/zw8c7zjAJ3wkLXrX8rJDfb28+bIbQqFvowXYqMgLx2Ayh5X1Koakq&#10;lL1yAhcQlKeghuhEoms8VF0UA6E7W93W9ZdqgNiFCFIhknc3BfmMGN8DCFobqXYgj075NKFGZUWi&#10;lrA3Afm2sNVayfRLa1SJ2ZZTp6mcVITsfT6r7UY0hyhCb+RMQbyHwquenDCeil6hdiIJdozmDZQz&#10;MgKCTgsJrpoaKYpQF8v6lTZPvQiq9EJSY7iKjv8PVv48/Y7MdLQJnHnhaOClKvu0ytoMARtKeQqU&#10;lMZvMOa82Y/kzC2POrr8pWYYxUnZ81VZNSYm86P682pJEUmh9Xq1LsJXL29DxPSowLFstDzS3Iqc&#10;4vQDE9Wj1EtKLuXhwVib/ZngRCRbadyPM7s9dGciPdBoW+5pkzmz3z0pl7fgYsSLsZ+NDI7h6zFR&#10;gVI3o05QczGaQ6Ez70we9L/3kvXyn2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rSY7zXAAAA&#10;DQEAAA8AAAAAAAAAAQAgAAAAIgAAAGRycy9kb3ducmV2LnhtbFBLAQIUABQAAAAIAIdO4kAdn0Ua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6795135</wp:posOffset>
              </wp:positionV>
              <wp:extent cx="105410" cy="7747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414.2pt;margin-top:535.05pt;height:6.1pt;width:8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tJjvNcAAAAN&#10;AQAADwAAAGRycy9kb3ducmV2LnhtbE2PzU7DMBCE70i8g7WVuFE7oVArxOmhEhduFITEzY23cVT/&#10;RLGbJm/P9gTHnfk0O1PvZu/YhGPqY1BQrAUwDG00fegUfH2+PUpgKetgtIsBFSyYYNfc39W6MvEa&#10;PnA65I5RSEiVVmBzHirOU2vR67SOAwbyTnH0OtM5dtyM+krh3vFSiBfudR/og9UD7i2258PFK9jO&#10;3xGHhHv8OU3taPtFuvdFqYdVIV6BZZzzHwy3+lQdGup0jJdgEnMKZCk3hJIhtqIARojcPNO8402S&#10;5RPwpub/VzS/UEsDBBQAAAAIAIdO4kBP7AdnrQEAAHADAAAOAAAAZHJzL2Uyb0RvYy54bWytU8Fu&#10;2zAMvQ/oPwi6N3a6rhmMOEWHoMWAYRvQ7QMUWYoFSKIgKrHz96NkJy26Sw+9yBRJPT4+0uv70Vl2&#10;VBEN+JYvFzVnykvojN+3/O+fx+uvnGESvhMWvGr5SSG/31x9Wg+hUTfQg+1UZATisRlCy/uUQlNV&#10;KHvlBC4gKE9BDdGJRNe4r7ooBkJ3trqp67tqgNiFCFIhknc7BfmMGN8DCFobqbYgD075NKFGZUWi&#10;lrA3AfmmsNVayfRLa1SJ2ZZTp6mcVITsXT6rzVo0+yhCb+RMQbyHwpuenDCeil6gtiIJdojmPyhn&#10;ZAQEnRYSXDU1UhShLpb1G22eexFU6YWkxnARHT8OVv48/o7MdC3/fMeZF44mXsoyupM4Q8CGcp4D&#10;ZaXxG4y0Mmc/kjP3POro8pe6YRQnaU8XadWYmMyP6i+3S4pICq1Wt6uifPXyNkRMTwocy0bLIw2u&#10;6CmOPzARD0o9p+RSHh6NtdmfCU5EspXG3Tiz3kF3ItIDzbblnlaZM/vdk3R5Dc5GPBu72cjgGB4O&#10;iQqUuhl1gpqL0SAKnXlp8qRf30vWy4+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a0mO81wAA&#10;AA0BAAAPAAAAAAAAAAEAIAAAACIAAABkcnMvZG93bnJldi54bWxQSwECFAAUAAAACACHTuJAT+wH&#10;Z6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629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629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6795135</wp:posOffset>
              </wp:positionV>
              <wp:extent cx="105410" cy="774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14.2pt;margin-top:535.05pt;height:6.1pt;width:8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tJjvNcAAAAN&#10;AQAADwAAAGRycy9kb3ducmV2LnhtbE2PzU7DMBCE70i8g7WVuFE7oVArxOmhEhduFITEzY23cVT/&#10;RLGbJm/P9gTHnfk0O1PvZu/YhGPqY1BQrAUwDG00fegUfH2+PUpgKetgtIsBFSyYYNfc39W6MvEa&#10;PnA65I5RSEiVVmBzHirOU2vR67SOAwbyTnH0OtM5dtyM+krh3vFSiBfudR/og9UD7i2258PFK9jO&#10;3xGHhHv8OU3taPtFuvdFqYdVIV6BZZzzHwy3+lQdGup0jJdgEnMKZCk3hJIhtqIARojcPNO8402S&#10;5RPwpub/VzS/UEsDBBQAAAAIAIdO4kA1zh5zrQEAAHADAAAOAAAAZHJzL2Uyb0RvYy54bWytU8Fu&#10;2zAMvQ/oPwi6L3a6bCmMOMWGoMWAYRvQ7gMUWYoFSKIgKrHz96NkJx3aSw+7yBRJPT4+0pv70Vl2&#10;UhEN+JYvFzVnykvojD+0/M/zw8c7zjAJ3wkLXrX8rJDfb28+bIbQqFvowXYqMgLx2Ayh5X1Koakq&#10;lL1yAhcQlKeghuhEoms8VF0UA6E7W93W9ZdqgNiFCFIhknc3BfmMGN8DCFobqXYgj075NKFGZUWi&#10;lrA3Afm2sNVayfRLa1SJ2ZZTp6mcVITsfT6r7UY0hyhCb+RMQbyHwquenDCeil6hdiIJdozmDZQz&#10;MgKCTgsJrpoaKYpQF8v6lTZPvQiq9EJSY7iKjv8PVv48/Y7MdC3/tOLMC0cTL2UZ3UmcIWBDOU+B&#10;stL4DUZamYsfyZl7HnV0+UvdMIqTtOertGpMTOZH9efVkiKSQuv1al2Ur17ehojpUYFj2Wh5pMEV&#10;PcXpBybiQamXlFzKw4OxNvszwYlIttK4H2fWe+jORHqg2bbc0ypzZr97ki6vwcWIF2M/Gxkcw9dj&#10;ogKlbkadoOZiNIhCZ16aPOl/7yXr5Uf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a0mO81wAA&#10;AA0BAAAPAAAAAAAAAAEAIAAAACIAAABkcnMvZG93bnJldi54bWxQSwECFAAUAAAACACHTuJANc4e&#10;c6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15D95"/>
    <w:rsid w:val="022C565E"/>
    <w:rsid w:val="045C0C5C"/>
    <w:rsid w:val="2CE05BCF"/>
    <w:rsid w:val="40D42B10"/>
    <w:rsid w:val="57A83491"/>
    <w:rsid w:val="684639AB"/>
    <w:rsid w:val="6D535020"/>
    <w:rsid w:val="714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2021-07-13T03:55:00Z</dcterms:created>
  <dc:creator>熹军之最</dc:creator>
  <cp:lastModifiedBy>明天更美好1380504162</cp:lastModifiedBy>
  <cp:lastPrinted>2021-07-13T09:07:00Z</cp:lastPrinted>
  <dcterms:modified xsi:type="dcterms:W3CDTF">2021-09-24T06:46:53Z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