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D3" w:rsidRDefault="00F249D3" w:rsidP="00F249D3">
      <w:pPr>
        <w:jc w:val="left"/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</w:t>
      </w:r>
    </w:p>
    <w:p w:rsidR="00F249D3" w:rsidRDefault="00F249D3" w:rsidP="00F249D3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  <w:shd w:val="clear" w:color="auto" w:fill="FFFFFF"/>
        </w:rPr>
        <w:t>广东省高等教育自学考试电子商务等4个专业考试计划简表</w:t>
      </w:r>
    </w:p>
    <w:p w:rsidR="00F249D3" w:rsidRDefault="00F249D3" w:rsidP="00F249D3">
      <w:pPr>
        <w:rPr>
          <w:rFonts w:ascii="宋体" w:hAnsi="宋体" w:hint="eastAsia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专业代码：120801                                             专业名称：电子商务</w:t>
      </w:r>
    </w:p>
    <w:p w:rsidR="00F249D3" w:rsidRDefault="00F249D3" w:rsidP="00F249D3">
      <w:pPr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专业建设主考学校</w:t>
      </w:r>
      <w:r>
        <w:rPr>
          <w:rFonts w:ascii="宋体" w:hAnsi="宋体"/>
          <w:color w:val="000000"/>
          <w:kern w:val="0"/>
          <w:szCs w:val="21"/>
        </w:rPr>
        <w:t>：华南理工大学</w:t>
      </w:r>
      <w:r>
        <w:rPr>
          <w:rFonts w:ascii="宋体" w:hAnsi="宋体" w:hint="eastAsia"/>
          <w:color w:val="000000"/>
          <w:kern w:val="0"/>
          <w:szCs w:val="21"/>
        </w:rPr>
        <w:t>、暨南大学、广东财经大学       学历层次：本科</w:t>
      </w:r>
      <w:r>
        <w:rPr>
          <w:rFonts w:ascii="宋体" w:hAnsi="宋体"/>
          <w:color w:val="000000"/>
          <w:kern w:val="0"/>
          <w:szCs w:val="21"/>
        </w:rPr>
        <w:t xml:space="preserve"> 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 xml:space="preserve"> </w:t>
      </w:r>
      <w:r>
        <w:rPr>
          <w:rFonts w:ascii="宋体" w:hAnsi="宋体" w:hint="eastAsia"/>
          <w:color w:val="000000"/>
          <w:kern w:val="0"/>
          <w:szCs w:val="21"/>
        </w:rPr>
        <w:t xml:space="preserve">                   </w:t>
      </w:r>
      <w:r>
        <w:rPr>
          <w:rFonts w:ascii="宋体" w:hAnsi="宋体" w:hint="eastAsia"/>
          <w:color w:val="000000"/>
          <w:szCs w:val="21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1140"/>
        <w:gridCol w:w="1137"/>
        <w:gridCol w:w="2561"/>
        <w:gridCol w:w="1138"/>
        <w:gridCol w:w="711"/>
        <w:gridCol w:w="1139"/>
        <w:gridCol w:w="914"/>
      </w:tblGrid>
      <w:tr w:rsidR="00F249D3" w:rsidTr="00330F9F">
        <w:trPr>
          <w:trHeight w:hRule="exact" w:val="234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类型序号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考试方式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249D3" w:rsidTr="00330F9F">
        <w:trPr>
          <w:trHeight w:hRule="exact" w:val="272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03709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必考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笔试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249D3" w:rsidTr="00330F9F">
        <w:trPr>
          <w:trHeight w:hRule="exact" w:val="272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00994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数量方法(二)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必考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笔试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249D3" w:rsidTr="00330F9F">
        <w:trPr>
          <w:trHeight w:hRule="exact" w:val="272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00995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商法(二)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必考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笔试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249D3" w:rsidTr="00330F9F">
        <w:trPr>
          <w:trHeight w:hRule="exact" w:val="272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004*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00910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网络经济与企业管理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必考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笔试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249D3" w:rsidTr="00330F9F">
        <w:trPr>
          <w:trHeight w:hRule="exact" w:val="272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00996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电子商务法概论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必考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笔试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249D3" w:rsidTr="00330F9F">
        <w:trPr>
          <w:trHeight w:hRule="exact" w:val="272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006*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00911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互联网数据库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必考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笔试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249D3" w:rsidTr="00330F9F">
        <w:trPr>
          <w:trHeight w:hRule="exact" w:val="272"/>
          <w:jc w:val="center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00912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互联网数据库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必考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实践考核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249D3" w:rsidTr="00330F9F">
        <w:trPr>
          <w:trHeight w:hRule="exact" w:val="272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007*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00906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电子商务网站设计原理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必考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笔试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249D3" w:rsidTr="00330F9F">
        <w:trPr>
          <w:trHeight w:hRule="exact" w:val="272"/>
          <w:jc w:val="center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00907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电子商务网站设计原理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必考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实践考核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249D3" w:rsidTr="00330F9F">
        <w:trPr>
          <w:trHeight w:hRule="exact" w:val="272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00997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电子商务安全导论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必考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笔试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249D3" w:rsidTr="00330F9F">
        <w:trPr>
          <w:trHeight w:hRule="exact" w:val="272"/>
          <w:jc w:val="center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00998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电子商务安全导论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必考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实践考核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249D3" w:rsidTr="00330F9F">
        <w:trPr>
          <w:trHeight w:hRule="exact" w:val="272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009*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00908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网络营销与策划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必考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笔试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249D3" w:rsidTr="00330F9F">
        <w:trPr>
          <w:trHeight w:hRule="exact" w:val="272"/>
          <w:jc w:val="center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00909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网络营销与策划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必考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实践考核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249D3" w:rsidTr="00330F9F">
        <w:trPr>
          <w:trHeight w:hRule="exact" w:val="272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010*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00913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电子商务与金融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必考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笔试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249D3" w:rsidTr="00330F9F">
        <w:trPr>
          <w:trHeight w:hRule="exact" w:val="272"/>
          <w:jc w:val="center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00914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电子商务与金融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必考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实践考核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249D3" w:rsidTr="00330F9F">
        <w:trPr>
          <w:trHeight w:hRule="exact" w:val="272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011*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00915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电子商务与现代物流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必考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笔试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249D3" w:rsidTr="00330F9F">
        <w:trPr>
          <w:trHeight w:hRule="exact" w:val="272"/>
          <w:jc w:val="center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00916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电子商务与现代物流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必考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实践考核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249D3" w:rsidTr="00330F9F">
        <w:trPr>
          <w:trHeight w:hRule="exact" w:val="272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012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10216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电子商务毕业设计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必考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实践考核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249D3" w:rsidTr="00330F9F">
        <w:trPr>
          <w:trHeight w:hRule="exact" w:val="272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00015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英语(二)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选考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笔试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249D3" w:rsidTr="00330F9F">
        <w:trPr>
          <w:trHeight w:hRule="exact" w:val="272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00186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国际商务谈判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选考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笔试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249D3" w:rsidTr="00330F9F">
        <w:trPr>
          <w:trHeight w:hRule="exact" w:val="272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00098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国际市场营销学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选考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笔试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249D3" w:rsidTr="00330F9F">
        <w:trPr>
          <w:trHeight w:hRule="exact" w:val="272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03339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信息化理论与实践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选考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笔试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249D3" w:rsidTr="00330F9F">
        <w:trPr>
          <w:trHeight w:hRule="exact" w:val="272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00185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商品流通概论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选考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笔试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249D3" w:rsidTr="00330F9F">
        <w:trPr>
          <w:trHeight w:hRule="exact" w:val="272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00067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财务管理学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选考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笔试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249D3" w:rsidTr="00330F9F">
        <w:trPr>
          <w:trHeight w:hRule="exact" w:val="272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02335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网络操作系统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选考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笔试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249D3" w:rsidTr="00330F9F">
        <w:trPr>
          <w:trHeight w:hRule="exact" w:val="272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04741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计算机网络原理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选考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笔试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249D3" w:rsidTr="00330F9F">
        <w:trPr>
          <w:trHeight w:hRule="exact" w:val="272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00889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经济学(二)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加考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笔试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249D3" w:rsidTr="00330F9F">
        <w:trPr>
          <w:trHeight w:hRule="exact" w:val="272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00896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电子商务概论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加考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笔试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249D3" w:rsidTr="00330F9F">
        <w:trPr>
          <w:trHeight w:hRule="exact" w:val="272"/>
          <w:jc w:val="center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00897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电子商务概论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加考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实践考核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249D3" w:rsidTr="00330F9F">
        <w:trPr>
          <w:trHeight w:hRule="exact" w:val="260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00900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网页设计与制作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加考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笔试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249D3" w:rsidTr="00330F9F">
        <w:trPr>
          <w:trHeight w:hRule="exact" w:val="272"/>
          <w:jc w:val="center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00901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网页设计与制作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加考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实践考核</w:t>
            </w: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249D3" w:rsidTr="00330F9F">
        <w:trPr>
          <w:trHeight w:hRule="exact" w:val="272"/>
          <w:jc w:val="center"/>
        </w:trPr>
        <w:tc>
          <w:tcPr>
            <w:tcW w:w="87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课程设置：必考课12门61学分，选考课8门48学分，加考课3门16学分。</w:t>
            </w:r>
          </w:p>
        </w:tc>
      </w:tr>
      <w:tr w:rsidR="00F249D3" w:rsidTr="00330F9F">
        <w:trPr>
          <w:trHeight w:hRule="exact" w:val="3094"/>
          <w:jc w:val="center"/>
        </w:trPr>
        <w:tc>
          <w:tcPr>
            <w:tcW w:w="8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snapToGrid w:val="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说明：</w:t>
            </w:r>
          </w:p>
          <w:p w:rsidR="00F249D3" w:rsidRDefault="00F249D3" w:rsidP="00330F9F">
            <w:pPr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101至104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课程中须选考不少于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学分。</w:t>
            </w:r>
          </w:p>
          <w:p w:rsidR="00F249D3" w:rsidRDefault="00F249D3" w:rsidP="00330F9F">
            <w:pPr>
              <w:widowControl/>
              <w:snapToGrid w:val="0"/>
              <w:ind w:left="180" w:hangingChars="100" w:hanging="1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.电子商务专业专科毕业生可直接报考本专业；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前置学历为高等教育自学考试金融管理（专业建设主考学校为华南理工大学、华南农业大学、暨南大学、广东外语外贸大学、华南师范大学、广东财经大学、深圳大学）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、商务管理专业专科毕业生报考本专业，在替代“数量方法（二）” “商法（二）”课程后，须选考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105、106</w:t>
            </w: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两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门课程或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107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108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两门课程，使总学分达到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学分；计算机及信息类专业专科以上毕业生报考本专业，须加考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201、202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课程；经济管理类专业专科以上毕业生报考本专业，须加考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202、203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课程；其他专业专科以上毕业生报考本专业，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 w:val="18"/>
                <w:szCs w:val="18"/>
              </w:rPr>
              <w:t>须加考201至203课程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。</w:t>
            </w:r>
          </w:p>
          <w:p w:rsidR="00F249D3" w:rsidRDefault="00F249D3" w:rsidP="00330F9F">
            <w:pPr>
              <w:snapToGrid w:val="0"/>
              <w:ind w:left="180" w:hangingChars="100" w:hanging="1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.取得高等教育自学考试数量方法、商法课程合格成绩的考生报考本专业，其成绩可相应替代本专业计划中“数量方法（二）”“商法（二）”课程成绩；取得全国英语等级考试（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PETS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）二级（含）以上笔试合格成绩的考生报考本专业，其成绩可以替代本专业考试计划中“英语（二）”课程成绩；参加全国电子商务高级职业证书课程考试的学生，其课程合格成绩可以替代本专业考试计划中相同课程（带“*”号者）成绩。</w:t>
            </w:r>
          </w:p>
          <w:p w:rsidR="00F249D3" w:rsidRDefault="00F249D3" w:rsidP="00330F9F">
            <w:pPr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.本专业仅接受国民教育序列的专科（或以上）毕业生申办毕业。</w:t>
            </w:r>
          </w:p>
          <w:p w:rsidR="00F249D3" w:rsidRDefault="00F249D3" w:rsidP="00330F9F">
            <w:pPr>
              <w:snapToGrid w:val="0"/>
              <w:jc w:val="righ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</w:tbl>
    <w:p w:rsidR="00F249D3" w:rsidRDefault="00F249D3" w:rsidP="00F249D3">
      <w:pPr>
        <w:widowControl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sz w:val="18"/>
          <w:szCs w:val="18"/>
        </w:rPr>
        <w:t>注意：上表中黑体加粗的文字为更正内容。</w:t>
      </w:r>
      <w:r>
        <w:rPr>
          <w:rFonts w:hint="eastAsia"/>
        </w:rPr>
        <w:br w:type="page"/>
      </w:r>
      <w:r>
        <w:rPr>
          <w:rFonts w:ascii="宋体" w:hAnsi="宋体" w:hint="eastAsia"/>
          <w:color w:val="000000"/>
          <w:szCs w:val="21"/>
        </w:rPr>
        <w:lastRenderedPageBreak/>
        <w:t>专</w:t>
      </w:r>
      <w:r>
        <w:rPr>
          <w:rFonts w:ascii="宋体" w:hAnsi="宋体"/>
          <w:color w:val="000000"/>
          <w:szCs w:val="21"/>
        </w:rPr>
        <w:t>业代码：</w:t>
      </w:r>
      <w:r>
        <w:rPr>
          <w:rFonts w:ascii="宋体" w:hAnsi="宋体"/>
          <w:color w:val="000000"/>
          <w:kern w:val="0"/>
          <w:szCs w:val="21"/>
        </w:rPr>
        <w:t xml:space="preserve">080901    </w:t>
      </w:r>
      <w:r>
        <w:rPr>
          <w:rFonts w:ascii="宋体" w:hAnsi="宋体" w:hint="eastAsia"/>
          <w:color w:val="000000"/>
          <w:kern w:val="0"/>
          <w:szCs w:val="21"/>
        </w:rPr>
        <w:t xml:space="preserve">                                </w:t>
      </w:r>
      <w:r>
        <w:rPr>
          <w:rFonts w:ascii="宋体" w:hAnsi="宋体"/>
          <w:color w:val="000000"/>
          <w:kern w:val="0"/>
          <w:szCs w:val="21"/>
        </w:rPr>
        <w:t xml:space="preserve"> 专业名称：计算机科学与技术</w:t>
      </w:r>
    </w:p>
    <w:p w:rsidR="00F249D3" w:rsidRDefault="00F249D3" w:rsidP="00F249D3">
      <w:pPr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专业建设主考学校</w:t>
      </w:r>
      <w:r>
        <w:rPr>
          <w:rFonts w:ascii="宋体" w:hAnsi="宋体"/>
          <w:color w:val="000000"/>
          <w:kern w:val="0"/>
          <w:szCs w:val="21"/>
        </w:rPr>
        <w:t>：广东财经大学</w:t>
      </w:r>
      <w:r>
        <w:rPr>
          <w:rFonts w:ascii="宋体" w:hAnsi="宋体" w:hint="eastAsia"/>
          <w:color w:val="000000"/>
          <w:kern w:val="0"/>
          <w:szCs w:val="21"/>
        </w:rPr>
        <w:t xml:space="preserve">                       </w:t>
      </w:r>
      <w:r>
        <w:rPr>
          <w:rFonts w:ascii="宋体" w:hAnsi="宋体"/>
          <w:color w:val="000000"/>
          <w:kern w:val="0"/>
          <w:szCs w:val="21"/>
        </w:rPr>
        <w:t>专业层次：本科</w:t>
      </w:r>
    </w:p>
    <w:p w:rsidR="00F249D3" w:rsidRDefault="00F249D3" w:rsidP="00F249D3">
      <w:pPr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 xml:space="preserve">专业课程组：嵌入式技术 </w:t>
      </w:r>
      <w:r>
        <w:rPr>
          <w:rFonts w:ascii="宋体" w:hAnsi="宋体" w:hint="eastAsia"/>
          <w:color w:val="000000"/>
          <w:kern w:val="0"/>
          <w:szCs w:val="21"/>
        </w:rPr>
        <w:t xml:space="preserve">                                        </w:t>
      </w:r>
      <w:r>
        <w:rPr>
          <w:rFonts w:ascii="宋体" w:hAnsi="宋体"/>
          <w:color w:val="000000"/>
          <w:kern w:val="0"/>
          <w:szCs w:val="21"/>
        </w:rPr>
        <w:t xml:space="preserve"> </w:t>
      </w:r>
    </w:p>
    <w:tbl>
      <w:tblPr>
        <w:tblW w:w="0" w:type="auto"/>
        <w:tblInd w:w="-372" w:type="dxa"/>
        <w:tblLayout w:type="fixed"/>
        <w:tblLook w:val="0000"/>
      </w:tblPr>
      <w:tblGrid>
        <w:gridCol w:w="1047"/>
        <w:gridCol w:w="993"/>
        <w:gridCol w:w="3402"/>
        <w:gridCol w:w="1134"/>
        <w:gridCol w:w="708"/>
        <w:gridCol w:w="1134"/>
        <w:gridCol w:w="851"/>
      </w:tblGrid>
      <w:tr w:rsidR="00F249D3" w:rsidTr="00330F9F">
        <w:trPr>
          <w:trHeight w:val="24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类型序号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ind w:rightChars="-51" w:right="-107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考试方式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F249D3" w:rsidTr="00330F9F">
        <w:trPr>
          <w:trHeight w:val="24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03708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03709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00023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高等数学(工本)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04741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计算机网络原理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04747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Java语言程序设计(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</w:trPr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04748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Java语言程序设计(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（实践）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实践考核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课程组课程</w:t>
            </w:r>
          </w:p>
        </w:tc>
      </w:tr>
      <w:tr w:rsidR="00F249D3" w:rsidTr="00330F9F">
        <w:trPr>
          <w:trHeight w:val="240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02202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传感器与检测技术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</w:trPr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02203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传感器与检测技术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（实践）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实践考核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04735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数据库系统原理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</w:trPr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04736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数据库系统原理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（实践）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实践考核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03142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互联网及其应用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</w:trPr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03143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互联网及其应用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（实践）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实践考核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02358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单片机原理及应用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</w:trPr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02359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单片机原理及应用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（实践）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实践考核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12734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ARM体系结构与编程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</w:trPr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12735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ARM体系结构与编程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（实践）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实践考核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12736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嵌入式LINUX系统开发与应用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</w:trPr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12737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嵌入式LINUX系统开发与应用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（实践）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实践考核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12575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嵌入式系统设计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</w:trPr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12576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嵌入式系统设计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（实践）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实践考核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11659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嵌入式技术毕业论文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不计学分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实践考核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00015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英语(二)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选考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02376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信息化系统开发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选考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02294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微机控制技术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选考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</w:trPr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02295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微机控制技术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（实践）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选考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实践考核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11514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电器与可编程控制器技术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选考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</w:trPr>
        <w:tc>
          <w:tcPr>
            <w:tcW w:w="9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课程设置：必考课13门62学分，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选考课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4门28学分。</w:t>
            </w:r>
          </w:p>
        </w:tc>
      </w:tr>
      <w:tr w:rsidR="00F249D3" w:rsidTr="00330F9F">
        <w:trPr>
          <w:trHeight w:val="1728"/>
        </w:trPr>
        <w:tc>
          <w:tcPr>
            <w:tcW w:w="9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说明：</w:t>
            </w:r>
          </w:p>
          <w:p w:rsidR="00F249D3" w:rsidRDefault="00F249D3" w:rsidP="00330F9F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101至104课程中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须选考不少于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学分。</w:t>
            </w:r>
          </w:p>
          <w:p w:rsidR="00F249D3" w:rsidRDefault="00F249D3" w:rsidP="00330F9F">
            <w:pPr>
              <w:widowControl/>
              <w:numPr>
                <w:ilvl w:val="0"/>
                <w:numId w:val="1"/>
              </w:num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本专业仅接受国民教育序列的专科（或以上）毕业生申报毕业。</w:t>
            </w:r>
          </w:p>
          <w:p w:rsidR="00F249D3" w:rsidRDefault="00F249D3" w:rsidP="00330F9F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  <w:p w:rsidR="00F249D3" w:rsidRDefault="00F249D3" w:rsidP="00330F9F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  <w:p w:rsidR="00F249D3" w:rsidRDefault="00F249D3" w:rsidP="00330F9F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  <w:p w:rsidR="00F249D3" w:rsidRDefault="00F249D3" w:rsidP="00330F9F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F249D3" w:rsidRDefault="00F249D3" w:rsidP="00F249D3">
      <w:pPr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sz w:val="18"/>
          <w:szCs w:val="18"/>
        </w:rPr>
        <w:t>注意：上表中黑体加粗的文字为更正内容。</w:t>
      </w:r>
      <w:r>
        <w:rPr>
          <w:rFonts w:hint="eastAsia"/>
        </w:rPr>
        <w:br w:type="page"/>
      </w:r>
      <w:r>
        <w:rPr>
          <w:rFonts w:ascii="宋体" w:hAnsi="宋体"/>
          <w:color w:val="000000"/>
          <w:szCs w:val="21"/>
        </w:rPr>
        <w:lastRenderedPageBreak/>
        <w:t>专业代码：</w:t>
      </w:r>
      <w:r>
        <w:rPr>
          <w:rFonts w:ascii="宋体" w:hAnsi="宋体"/>
          <w:color w:val="000000"/>
          <w:kern w:val="0"/>
          <w:szCs w:val="21"/>
        </w:rPr>
        <w:t xml:space="preserve">080901    </w:t>
      </w:r>
      <w:r>
        <w:rPr>
          <w:rFonts w:ascii="宋体" w:hAnsi="宋体" w:hint="eastAsia"/>
          <w:color w:val="000000"/>
          <w:kern w:val="0"/>
          <w:szCs w:val="21"/>
        </w:rPr>
        <w:t xml:space="preserve">                                </w:t>
      </w:r>
      <w:r>
        <w:rPr>
          <w:rFonts w:ascii="宋体" w:hAnsi="宋体"/>
          <w:color w:val="000000"/>
          <w:kern w:val="0"/>
          <w:szCs w:val="21"/>
        </w:rPr>
        <w:t xml:space="preserve"> 专业名称：计算机科学与技术</w:t>
      </w:r>
    </w:p>
    <w:p w:rsidR="00F249D3" w:rsidRDefault="00F249D3" w:rsidP="00F249D3">
      <w:pPr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专业建设主考学校</w:t>
      </w:r>
      <w:r>
        <w:rPr>
          <w:rFonts w:ascii="宋体" w:hAnsi="宋体"/>
          <w:color w:val="000000"/>
          <w:kern w:val="0"/>
          <w:szCs w:val="21"/>
        </w:rPr>
        <w:t>：广东财经大学</w:t>
      </w:r>
      <w:r>
        <w:rPr>
          <w:rFonts w:ascii="宋体" w:hAnsi="宋体" w:hint="eastAsia"/>
          <w:color w:val="000000"/>
          <w:kern w:val="0"/>
          <w:szCs w:val="21"/>
        </w:rPr>
        <w:t xml:space="preserve">                       </w:t>
      </w:r>
      <w:r>
        <w:rPr>
          <w:rFonts w:ascii="宋体" w:hAnsi="宋体"/>
          <w:color w:val="000000"/>
          <w:kern w:val="0"/>
          <w:szCs w:val="21"/>
        </w:rPr>
        <w:t>专业层次：本科</w:t>
      </w:r>
    </w:p>
    <w:p w:rsidR="00F249D3" w:rsidRDefault="00F249D3" w:rsidP="00F249D3">
      <w:pPr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专业课程组</w:t>
      </w:r>
      <w:r>
        <w:rPr>
          <w:rFonts w:ascii="宋体" w:hAnsi="宋体" w:hint="eastAsia"/>
          <w:color w:val="000000"/>
          <w:kern w:val="0"/>
          <w:szCs w:val="21"/>
        </w:rPr>
        <w:t>：</w:t>
      </w:r>
      <w:r>
        <w:rPr>
          <w:rFonts w:ascii="宋体" w:hAnsi="宋体"/>
          <w:color w:val="000000"/>
          <w:kern w:val="0"/>
          <w:szCs w:val="21"/>
        </w:rPr>
        <w:t>移动商务技术</w:t>
      </w:r>
      <w:r>
        <w:rPr>
          <w:rFonts w:ascii="宋体" w:hAnsi="宋体" w:hint="eastAsia"/>
          <w:color w:val="000000"/>
          <w:kern w:val="0"/>
          <w:szCs w:val="21"/>
        </w:rPr>
        <w:t xml:space="preserve">                                       </w:t>
      </w:r>
      <w:r>
        <w:rPr>
          <w:rFonts w:ascii="宋体" w:hAnsi="宋体"/>
          <w:color w:val="000000"/>
          <w:kern w:val="0"/>
          <w:szCs w:val="21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1036"/>
        <w:gridCol w:w="1134"/>
        <w:gridCol w:w="2976"/>
        <w:gridCol w:w="1134"/>
        <w:gridCol w:w="709"/>
        <w:gridCol w:w="1134"/>
        <w:gridCol w:w="890"/>
      </w:tblGrid>
      <w:tr w:rsidR="00F249D3" w:rsidTr="00330F9F">
        <w:trPr>
          <w:trHeight w:val="24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类型序号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考试方式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F249D3" w:rsidTr="00330F9F">
        <w:trPr>
          <w:trHeight w:val="24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03708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03709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8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00023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高等数学(工本)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8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04741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计算机网络原理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8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04747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Java语言程序设计(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04748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Java语言程序设计(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（实践）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实践考核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课程组课程</w:t>
            </w:r>
          </w:p>
        </w:tc>
      </w:tr>
      <w:tr w:rsidR="00F249D3" w:rsidTr="00330F9F">
        <w:trPr>
          <w:trHeight w:val="24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00184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市场营销策划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8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00996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电子商务法概论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8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02628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管理经济学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8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00900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网页设计与制作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8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00901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网页设计与制作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（实践）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实践考核</w:t>
            </w:r>
          </w:p>
        </w:tc>
        <w:tc>
          <w:tcPr>
            <w:tcW w:w="8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09434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电子商务网络技术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8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09435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电子商务网络技术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（实践）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实践考核</w:t>
            </w:r>
          </w:p>
        </w:tc>
        <w:tc>
          <w:tcPr>
            <w:tcW w:w="8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00997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电子商务安全导论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8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00998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电子商务安全导论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（实践）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实践考核</w:t>
            </w:r>
          </w:p>
        </w:tc>
        <w:tc>
          <w:tcPr>
            <w:tcW w:w="8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03173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软件开发工具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8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03174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软件开发工具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（实践）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实践考核</w:t>
            </w:r>
          </w:p>
        </w:tc>
        <w:tc>
          <w:tcPr>
            <w:tcW w:w="8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11634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移动商务毕业论文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不计学分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实践考核</w:t>
            </w:r>
          </w:p>
        </w:tc>
        <w:tc>
          <w:tcPr>
            <w:tcW w:w="8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00015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英语(二)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选考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8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02376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信息化系统开发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选考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8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10422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电子商务运营管理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选考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8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03339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信息化理论与实践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选考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9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课程设置：必考课13门62学分，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选考课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4门28学分。</w:t>
            </w:r>
          </w:p>
        </w:tc>
      </w:tr>
      <w:tr w:rsidR="00F249D3" w:rsidTr="00330F9F">
        <w:trPr>
          <w:trHeight w:val="2142"/>
          <w:jc w:val="center"/>
        </w:trPr>
        <w:tc>
          <w:tcPr>
            <w:tcW w:w="9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说明：</w:t>
            </w:r>
          </w:p>
          <w:p w:rsidR="00F249D3" w:rsidRDefault="00F249D3" w:rsidP="00330F9F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101至104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课程中须选考不少于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学分。</w:t>
            </w:r>
          </w:p>
          <w:p w:rsidR="00F249D3" w:rsidRDefault="00F249D3" w:rsidP="00330F9F">
            <w:pPr>
              <w:widowControl/>
              <w:numPr>
                <w:ilvl w:val="0"/>
                <w:numId w:val="2"/>
              </w:num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本专业仅接受国民教育序列的专科（或以上）毕业生申报毕业。</w:t>
            </w:r>
          </w:p>
          <w:p w:rsidR="00F249D3" w:rsidRDefault="00F249D3" w:rsidP="00330F9F">
            <w:pPr>
              <w:widowControl/>
              <w:jc w:val="right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F249D3" w:rsidRDefault="00F249D3" w:rsidP="00330F9F">
            <w:pPr>
              <w:widowControl/>
              <w:jc w:val="right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F249D3" w:rsidRDefault="00F249D3" w:rsidP="00330F9F">
            <w:pPr>
              <w:widowControl/>
              <w:jc w:val="right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F249D3" w:rsidRDefault="00F249D3" w:rsidP="00330F9F">
            <w:pPr>
              <w:widowControl/>
              <w:jc w:val="right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F249D3" w:rsidRDefault="00F249D3" w:rsidP="00330F9F">
            <w:pPr>
              <w:widowControl/>
              <w:jc w:val="right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F249D3" w:rsidRDefault="00F249D3" w:rsidP="00330F9F">
            <w:pPr>
              <w:widowControl/>
              <w:jc w:val="right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F249D3" w:rsidRDefault="00F249D3" w:rsidP="00330F9F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F249D3" w:rsidRDefault="00F249D3" w:rsidP="00F249D3">
      <w:pPr>
        <w:rPr>
          <w:rFonts w:ascii="宋体" w:hAnsi="宋体" w:hint="eastAsia"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sz w:val="18"/>
          <w:szCs w:val="18"/>
        </w:rPr>
        <w:t>注意：上表中黑体加粗的文字为更正内容。</w:t>
      </w:r>
      <w:r>
        <w:rPr>
          <w:rFonts w:hint="eastAsia"/>
        </w:rPr>
        <w:br w:type="page"/>
      </w:r>
      <w:r>
        <w:rPr>
          <w:rFonts w:ascii="宋体" w:hAnsi="宋体" w:hint="eastAsia"/>
          <w:color w:val="000000"/>
          <w:kern w:val="0"/>
          <w:szCs w:val="21"/>
        </w:rPr>
        <w:lastRenderedPageBreak/>
        <w:t>专业代码：081001                                             专业名称：土木工程</w:t>
      </w:r>
    </w:p>
    <w:p w:rsidR="00F249D3" w:rsidRDefault="00F249D3" w:rsidP="00F249D3">
      <w:pPr>
        <w:rPr>
          <w:rFonts w:ascii="宋体" w:hAnsi="宋体" w:hint="eastAsia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专业建设主考学校：华南理工大学                               学历层次：本科</w:t>
      </w:r>
    </w:p>
    <w:tbl>
      <w:tblPr>
        <w:tblW w:w="0" w:type="auto"/>
        <w:jc w:val="center"/>
        <w:tblLayout w:type="fixed"/>
        <w:tblLook w:val="0000"/>
      </w:tblPr>
      <w:tblGrid>
        <w:gridCol w:w="1110"/>
        <w:gridCol w:w="1155"/>
        <w:gridCol w:w="2483"/>
        <w:gridCol w:w="1071"/>
        <w:gridCol w:w="1352"/>
        <w:gridCol w:w="1085"/>
        <w:gridCol w:w="763"/>
      </w:tblGrid>
      <w:tr w:rsidR="00F249D3" w:rsidTr="00330F9F">
        <w:trPr>
          <w:trHeight w:val="24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类型序号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考试方式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F249D3" w:rsidTr="00330F9F">
        <w:trPr>
          <w:trHeight w:val="24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03708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03709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02198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02197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概率论与数理统计(二)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02275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计算机基础与程序设计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02439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结构力学(二)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03347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流体力学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02440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混凝土结构设计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02442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钢结构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02448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建筑结构试验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00420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物理(工)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02655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建筑施工(二)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02404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工程地质及土力学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02447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建筑经济与企业管理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11446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工民建课程设计与实验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实践考核</w:t>
            </w: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06999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毕业论文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不计学分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必考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实践考核</w:t>
            </w: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00015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英语(二)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选考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06087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工程项目管理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选考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00174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建筑工程概论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选考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08262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房地产开发与经营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选考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02393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结构力学(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加考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02394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房屋建筑学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加考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02395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房屋建筑学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加考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实践考核</w:t>
            </w: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02396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混凝土及砌体结构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加考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11355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工民建生产实习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加考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实践考核</w:t>
            </w: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F249D3" w:rsidTr="00330F9F">
        <w:trPr>
          <w:trHeight w:val="240"/>
          <w:jc w:val="center"/>
        </w:trPr>
        <w:tc>
          <w:tcPr>
            <w:tcW w:w="9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课程设置：必考课16门6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0.5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学分，选考课4门28学分，加考课4门17学分。</w:t>
            </w:r>
          </w:p>
        </w:tc>
      </w:tr>
      <w:tr w:rsidR="00F249D3" w:rsidTr="00330F9F">
        <w:trPr>
          <w:trHeight w:val="2558"/>
          <w:jc w:val="center"/>
        </w:trPr>
        <w:tc>
          <w:tcPr>
            <w:tcW w:w="9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D3" w:rsidRDefault="00F249D3" w:rsidP="00330F9F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说明：</w:t>
            </w:r>
          </w:p>
          <w:p w:rsidR="00F249D3" w:rsidRDefault="00F249D3" w:rsidP="00330F9F">
            <w:pPr>
              <w:spacing w:line="24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1.101至104课程中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须选考不少于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14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学分。</w:t>
            </w:r>
          </w:p>
          <w:p w:rsidR="00F249D3" w:rsidRDefault="00F249D3" w:rsidP="00330F9F">
            <w:pPr>
              <w:spacing w:line="24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015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课程含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005、008、009、010、011、012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课程实验各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学分，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007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课程实验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0.5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学分。</w:t>
            </w:r>
          </w:p>
          <w:p w:rsidR="00F249D3" w:rsidRDefault="00F249D3" w:rsidP="00330F9F">
            <w:pPr>
              <w:spacing w:line="240" w:lineRule="exact"/>
              <w:ind w:left="200" w:hangingChars="100" w:hanging="2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.工业与民用建筑、房屋建筑工程专业专科毕业生可直接报考本专业，其他专业专科（或以上）毕业生报考本专业须加考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201至204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门课程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，已取得相同名称课程考试成绩合格者可申请免考。</w:t>
            </w:r>
          </w:p>
          <w:p w:rsidR="00F249D3" w:rsidRDefault="00F249D3" w:rsidP="00330F9F">
            <w:pPr>
              <w:widowControl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.本专业仅接受国民教育序列的专科（或以上）毕业生申办毕业。</w:t>
            </w:r>
          </w:p>
          <w:p w:rsidR="00F249D3" w:rsidRDefault="00F249D3" w:rsidP="00330F9F">
            <w:pPr>
              <w:widowControl/>
              <w:jc w:val="righ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 w:rsidR="00F249D3" w:rsidRDefault="00F249D3" w:rsidP="00F249D3">
      <w:pPr>
        <w:rPr>
          <w:rFonts w:hint="eastAsia"/>
        </w:rPr>
      </w:pPr>
      <w:r>
        <w:rPr>
          <w:rFonts w:ascii="宋体" w:hAnsi="宋体" w:hint="eastAsia"/>
          <w:b/>
          <w:bCs/>
          <w:color w:val="000000"/>
          <w:sz w:val="18"/>
          <w:szCs w:val="18"/>
        </w:rPr>
        <w:t>注意：上表中黑体加粗的文字为更正内容。</w:t>
      </w:r>
    </w:p>
    <w:p w:rsidR="00F249D3" w:rsidRDefault="00F249D3" w:rsidP="00F249D3">
      <w:pPr>
        <w:rPr>
          <w:rFonts w:hint="eastAsia"/>
        </w:rPr>
      </w:pPr>
    </w:p>
    <w:p w:rsidR="00D8125C" w:rsidRPr="00F249D3" w:rsidRDefault="00D8125C"/>
    <w:sectPr w:rsidR="00D8125C" w:rsidRPr="00F249D3">
      <w:pgSz w:w="11906" w:h="16838"/>
      <w:pgMar w:top="1440" w:right="1800" w:bottom="1213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8AD61"/>
    <w:multiLevelType w:val="singleLevel"/>
    <w:tmpl w:val="6108AD61"/>
    <w:lvl w:ilvl="0">
      <w:start w:val="2"/>
      <w:numFmt w:val="decimal"/>
      <w:suff w:val="nothing"/>
      <w:lvlText w:val="%1."/>
      <w:lvlJc w:val="left"/>
    </w:lvl>
  </w:abstractNum>
  <w:abstractNum w:abstractNumId="1">
    <w:nsid w:val="6108AD77"/>
    <w:multiLevelType w:val="singleLevel"/>
    <w:tmpl w:val="6108AD77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49D3"/>
    <w:rsid w:val="001E76FA"/>
    <w:rsid w:val="00D8125C"/>
    <w:rsid w:val="00F2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D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qFormat/>
    <w:rsid w:val="00F249D3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F249D3"/>
    <w:rPr>
      <w:rFonts w:ascii="宋体" w:eastAsia="宋体" w:hAnsi="宋体" w:cs="Times New Roman"/>
      <w:b/>
      <w:kern w:val="0"/>
      <w:sz w:val="27"/>
      <w:szCs w:val="27"/>
    </w:rPr>
  </w:style>
  <w:style w:type="character" w:styleId="HTML">
    <w:name w:val="HTML Sample"/>
    <w:basedOn w:val="a0"/>
    <w:rsid w:val="00F249D3"/>
    <w:rPr>
      <w:rFonts w:ascii="Consolas" w:eastAsia="Consolas" w:hAnsi="Consolas" w:cs="Consolas"/>
      <w:sz w:val="21"/>
      <w:szCs w:val="21"/>
    </w:rPr>
  </w:style>
  <w:style w:type="character" w:styleId="a3">
    <w:name w:val="Hyperlink"/>
    <w:basedOn w:val="a0"/>
    <w:rsid w:val="00F249D3"/>
    <w:rPr>
      <w:color w:val="1A9DFF"/>
      <w:u w:val="none"/>
    </w:rPr>
  </w:style>
  <w:style w:type="character" w:styleId="HTML0">
    <w:name w:val="HTML Definition"/>
    <w:basedOn w:val="a0"/>
    <w:rsid w:val="00F249D3"/>
    <w:rPr>
      <w:i/>
      <w:sz w:val="20"/>
      <w:szCs w:val="20"/>
    </w:rPr>
  </w:style>
  <w:style w:type="character" w:styleId="HTML1">
    <w:name w:val="HTML Code"/>
    <w:basedOn w:val="a0"/>
    <w:rsid w:val="00F249D3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a4">
    <w:name w:val="FollowedHyperlink"/>
    <w:basedOn w:val="a0"/>
    <w:rsid w:val="00F249D3"/>
    <w:rPr>
      <w:color w:val="1A9DFF"/>
      <w:u w:val="none"/>
    </w:rPr>
  </w:style>
  <w:style w:type="character" w:styleId="HTML2">
    <w:name w:val="HTML Cite"/>
    <w:basedOn w:val="a0"/>
    <w:rsid w:val="00F249D3"/>
    <w:rPr>
      <w:i w:val="0"/>
    </w:rPr>
  </w:style>
  <w:style w:type="character" w:styleId="a5">
    <w:name w:val="Strong"/>
    <w:basedOn w:val="a0"/>
    <w:qFormat/>
    <w:rsid w:val="00F249D3"/>
    <w:rPr>
      <w:b/>
    </w:rPr>
  </w:style>
  <w:style w:type="character" w:styleId="HTML3">
    <w:name w:val="HTML Keyboard"/>
    <w:basedOn w:val="a0"/>
    <w:rsid w:val="00F249D3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customStyle="1" w:styleId="hover7">
    <w:name w:val="hover7"/>
    <w:basedOn w:val="a0"/>
    <w:rsid w:val="00F249D3"/>
    <w:rPr>
      <w:color w:val="FFFFFF"/>
    </w:rPr>
  </w:style>
  <w:style w:type="character" w:customStyle="1" w:styleId="nth-of-type8">
    <w:name w:val="nth-of-type(8)"/>
    <w:basedOn w:val="a0"/>
    <w:rsid w:val="00F249D3"/>
  </w:style>
  <w:style w:type="character" w:customStyle="1" w:styleId="last-child4">
    <w:name w:val="last-child4"/>
    <w:basedOn w:val="a0"/>
    <w:rsid w:val="00F249D3"/>
    <w:rPr>
      <w:color w:val="999999"/>
    </w:rPr>
  </w:style>
  <w:style w:type="character" w:customStyle="1" w:styleId="active3">
    <w:name w:val="active3"/>
    <w:basedOn w:val="a0"/>
    <w:rsid w:val="00F249D3"/>
    <w:rPr>
      <w:color w:val="0088EE"/>
    </w:rPr>
  </w:style>
  <w:style w:type="character" w:customStyle="1" w:styleId="pull-left2">
    <w:name w:val="pull-left2"/>
    <w:basedOn w:val="a0"/>
    <w:rsid w:val="00F249D3"/>
  </w:style>
  <w:style w:type="character" w:customStyle="1" w:styleId="pc">
    <w:name w:val="pc"/>
    <w:basedOn w:val="a0"/>
    <w:rsid w:val="00F249D3"/>
  </w:style>
  <w:style w:type="character" w:customStyle="1" w:styleId="nth-of-type4">
    <w:name w:val="nth-of-type(4)"/>
    <w:basedOn w:val="a0"/>
    <w:rsid w:val="00F249D3"/>
  </w:style>
  <w:style w:type="character" w:customStyle="1" w:styleId="error-tip12">
    <w:name w:val="error-tip12"/>
    <w:basedOn w:val="a0"/>
    <w:rsid w:val="00F249D3"/>
  </w:style>
  <w:style w:type="character" w:customStyle="1" w:styleId="error-tip13">
    <w:name w:val="error-tip13"/>
    <w:basedOn w:val="a0"/>
    <w:rsid w:val="00F249D3"/>
  </w:style>
  <w:style w:type="character" w:customStyle="1" w:styleId="nth-of-type13">
    <w:name w:val="nth-of-type(13)"/>
    <w:basedOn w:val="a0"/>
    <w:rsid w:val="00F249D3"/>
  </w:style>
  <w:style w:type="character" w:customStyle="1" w:styleId="current3">
    <w:name w:val="current3"/>
    <w:basedOn w:val="a0"/>
    <w:rsid w:val="00F249D3"/>
    <w:rPr>
      <w:color w:val="FFFFFF"/>
      <w:shd w:val="clear" w:color="auto" w:fill="2D7AEC"/>
    </w:rPr>
  </w:style>
  <w:style w:type="character" w:customStyle="1" w:styleId="k-active">
    <w:name w:val="k-active"/>
    <w:basedOn w:val="a0"/>
    <w:rsid w:val="00F249D3"/>
  </w:style>
  <w:style w:type="character" w:customStyle="1" w:styleId="error-tip6">
    <w:name w:val="error-tip6"/>
    <w:basedOn w:val="a0"/>
    <w:rsid w:val="00F249D3"/>
  </w:style>
  <w:style w:type="character" w:customStyle="1" w:styleId="active9">
    <w:name w:val="active9"/>
    <w:basedOn w:val="a0"/>
    <w:rsid w:val="00F249D3"/>
    <w:rPr>
      <w:color w:val="0088EE"/>
    </w:rPr>
  </w:style>
  <w:style w:type="character" w:customStyle="1" w:styleId="error-tip-modal">
    <w:name w:val="error-tip-modal"/>
    <w:basedOn w:val="a0"/>
    <w:rsid w:val="00F249D3"/>
    <w:rPr>
      <w:color w:val="EA5200"/>
      <w:sz w:val="18"/>
      <w:szCs w:val="18"/>
    </w:rPr>
  </w:style>
  <w:style w:type="character" w:customStyle="1" w:styleId="nth-of-type21">
    <w:name w:val="nth-of-type(2)1"/>
    <w:basedOn w:val="a0"/>
    <w:rsid w:val="00F249D3"/>
  </w:style>
  <w:style w:type="character" w:customStyle="1" w:styleId="hover10">
    <w:name w:val="hover10"/>
    <w:basedOn w:val="a0"/>
    <w:rsid w:val="00F249D3"/>
    <w:rPr>
      <w:color w:val="0088EE"/>
    </w:rPr>
  </w:style>
  <w:style w:type="character" w:customStyle="1" w:styleId="nth-of-type7">
    <w:name w:val="nth-of-type(7)"/>
    <w:basedOn w:val="a0"/>
    <w:rsid w:val="00F249D3"/>
  </w:style>
  <w:style w:type="character" w:customStyle="1" w:styleId="error-tip-afterlabel1">
    <w:name w:val="error-tip-afterlabel1"/>
    <w:basedOn w:val="a0"/>
    <w:rsid w:val="00F249D3"/>
    <w:rPr>
      <w:color w:val="EA5200"/>
      <w:sz w:val="18"/>
      <w:szCs w:val="18"/>
    </w:rPr>
  </w:style>
  <w:style w:type="character" w:customStyle="1" w:styleId="last-child2">
    <w:name w:val="last-child2"/>
    <w:basedOn w:val="a0"/>
    <w:rsid w:val="00F249D3"/>
    <w:rPr>
      <w:color w:val="999999"/>
    </w:rPr>
  </w:style>
  <w:style w:type="character" w:customStyle="1" w:styleId="iphone">
    <w:name w:val="iphone"/>
    <w:basedOn w:val="a0"/>
    <w:rsid w:val="00F249D3"/>
  </w:style>
  <w:style w:type="character" w:customStyle="1" w:styleId="error-tip2">
    <w:name w:val="error-tip2"/>
    <w:basedOn w:val="a0"/>
    <w:rsid w:val="00F249D3"/>
  </w:style>
  <w:style w:type="character" w:customStyle="1" w:styleId="error-tip">
    <w:name w:val="error-tip"/>
    <w:basedOn w:val="a0"/>
    <w:rsid w:val="00F249D3"/>
  </w:style>
  <w:style w:type="character" w:customStyle="1" w:styleId="nth-of-type14">
    <w:name w:val="nth-of-type(14)"/>
    <w:basedOn w:val="a0"/>
    <w:rsid w:val="00F249D3"/>
  </w:style>
  <w:style w:type="character" w:customStyle="1" w:styleId="error-tip4">
    <w:name w:val="error-tip4"/>
    <w:basedOn w:val="a0"/>
    <w:rsid w:val="00F249D3"/>
  </w:style>
  <w:style w:type="character" w:customStyle="1" w:styleId="checking">
    <w:name w:val="checking"/>
    <w:basedOn w:val="a0"/>
    <w:rsid w:val="00F249D3"/>
    <w:rPr>
      <w:color w:val="FF8800"/>
    </w:rPr>
  </w:style>
  <w:style w:type="character" w:customStyle="1" w:styleId="nth-of-type6">
    <w:name w:val="nth-of-type(6)"/>
    <w:basedOn w:val="a0"/>
    <w:rsid w:val="00F249D3"/>
  </w:style>
  <w:style w:type="character" w:customStyle="1" w:styleId="error-tip5">
    <w:name w:val="error-tip5"/>
    <w:basedOn w:val="a0"/>
    <w:rsid w:val="00F249D3"/>
    <w:rPr>
      <w:color w:val="EA5200"/>
      <w:sz w:val="18"/>
      <w:szCs w:val="18"/>
    </w:rPr>
  </w:style>
  <w:style w:type="character" w:customStyle="1" w:styleId="error-tip8">
    <w:name w:val="error-tip8"/>
    <w:basedOn w:val="a0"/>
    <w:rsid w:val="00F249D3"/>
  </w:style>
  <w:style w:type="character" w:customStyle="1" w:styleId="nth-of-type1">
    <w:name w:val="nth-of-type(1)"/>
    <w:basedOn w:val="a0"/>
    <w:rsid w:val="00F249D3"/>
  </w:style>
  <w:style w:type="character" w:customStyle="1" w:styleId="nth-of-type31">
    <w:name w:val="nth-of-type(3)1"/>
    <w:basedOn w:val="a0"/>
    <w:rsid w:val="00F249D3"/>
  </w:style>
  <w:style w:type="character" w:customStyle="1" w:styleId="active2">
    <w:name w:val="active2"/>
    <w:basedOn w:val="a0"/>
    <w:rsid w:val="00F249D3"/>
    <w:rPr>
      <w:color w:val="FFFFFF"/>
      <w:shd w:val="clear" w:color="auto" w:fill="FF8800"/>
    </w:rPr>
  </w:style>
  <w:style w:type="character" w:customStyle="1" w:styleId="error-tip1">
    <w:name w:val="error-tip1"/>
    <w:basedOn w:val="a0"/>
    <w:rsid w:val="00F249D3"/>
  </w:style>
  <w:style w:type="character" w:customStyle="1" w:styleId="active7">
    <w:name w:val="active7"/>
    <w:basedOn w:val="a0"/>
    <w:rsid w:val="00F249D3"/>
    <w:rPr>
      <w:color w:val="FFFFFF"/>
      <w:shd w:val="clear" w:color="auto" w:fill="FF8800"/>
    </w:rPr>
  </w:style>
  <w:style w:type="character" w:customStyle="1" w:styleId="job">
    <w:name w:val="job"/>
    <w:basedOn w:val="a0"/>
    <w:rsid w:val="00F249D3"/>
    <w:rPr>
      <w:color w:val="AAAAAA"/>
    </w:rPr>
  </w:style>
  <w:style w:type="character" w:customStyle="1" w:styleId="nth-of-type2">
    <w:name w:val="nth-of-type(2)"/>
    <w:basedOn w:val="a0"/>
    <w:rsid w:val="00F249D3"/>
  </w:style>
  <w:style w:type="character" w:customStyle="1" w:styleId="nth-of-type9">
    <w:name w:val="nth-of-type(9)"/>
    <w:basedOn w:val="a0"/>
    <w:rsid w:val="00F249D3"/>
  </w:style>
  <w:style w:type="character" w:customStyle="1" w:styleId="k-range">
    <w:name w:val="k-range"/>
    <w:basedOn w:val="a0"/>
    <w:rsid w:val="00F249D3"/>
  </w:style>
  <w:style w:type="character" w:customStyle="1" w:styleId="hover11">
    <w:name w:val="hover11"/>
    <w:basedOn w:val="a0"/>
    <w:rsid w:val="00F249D3"/>
    <w:rPr>
      <w:bdr w:val="single" w:sz="6" w:space="0" w:color="52B2FA"/>
      <w:shd w:val="clear" w:color="auto" w:fill="52B2FA"/>
    </w:rPr>
  </w:style>
  <w:style w:type="character" w:customStyle="1" w:styleId="nth-of-type12">
    <w:name w:val="nth-of-type(12)"/>
    <w:basedOn w:val="a0"/>
    <w:rsid w:val="00F249D3"/>
  </w:style>
  <w:style w:type="character" w:customStyle="1" w:styleId="current4">
    <w:name w:val="current4"/>
    <w:basedOn w:val="a0"/>
    <w:rsid w:val="00F249D3"/>
    <w:rPr>
      <w:color w:val="FFFFFF"/>
      <w:shd w:val="clear" w:color="auto" w:fill="2D7AEC"/>
    </w:rPr>
  </w:style>
  <w:style w:type="character" w:customStyle="1" w:styleId="nth-of-type5">
    <w:name w:val="nth-of-type(5)"/>
    <w:basedOn w:val="a0"/>
    <w:rsid w:val="00F249D3"/>
  </w:style>
  <w:style w:type="character" w:customStyle="1" w:styleId="error-tip10">
    <w:name w:val="error-tip10"/>
    <w:basedOn w:val="a0"/>
    <w:rsid w:val="00F249D3"/>
  </w:style>
  <w:style w:type="character" w:customStyle="1" w:styleId="first-child">
    <w:name w:val="first-child"/>
    <w:basedOn w:val="a0"/>
    <w:rsid w:val="00F249D3"/>
    <w:rPr>
      <w:color w:val="333333"/>
      <w:sz w:val="27"/>
      <w:szCs w:val="27"/>
    </w:rPr>
  </w:style>
  <w:style w:type="character" w:customStyle="1" w:styleId="active1">
    <w:name w:val="active1"/>
    <w:basedOn w:val="a0"/>
    <w:rsid w:val="00F249D3"/>
    <w:rPr>
      <w:color w:val="FFFFFF"/>
      <w:shd w:val="clear" w:color="auto" w:fill="FF8800"/>
    </w:rPr>
  </w:style>
  <w:style w:type="character" w:customStyle="1" w:styleId="error2">
    <w:name w:val="error2"/>
    <w:basedOn w:val="a0"/>
    <w:rsid w:val="00F249D3"/>
    <w:rPr>
      <w:b/>
      <w:color w:val="EA5200"/>
    </w:rPr>
  </w:style>
  <w:style w:type="character" w:customStyle="1" w:styleId="name2">
    <w:name w:val="name2"/>
    <w:basedOn w:val="a0"/>
    <w:rsid w:val="00F249D3"/>
    <w:rPr>
      <w:sz w:val="21"/>
      <w:szCs w:val="21"/>
    </w:rPr>
  </w:style>
  <w:style w:type="character" w:customStyle="1" w:styleId="hover9">
    <w:name w:val="hover9"/>
    <w:basedOn w:val="a0"/>
    <w:rsid w:val="00F249D3"/>
    <w:rPr>
      <w:color w:val="FFFFFF"/>
      <w:shd w:val="clear" w:color="auto" w:fill="2D7AEC"/>
    </w:rPr>
  </w:style>
  <w:style w:type="character" w:customStyle="1" w:styleId="active8">
    <w:name w:val="active8"/>
    <w:basedOn w:val="a0"/>
    <w:rsid w:val="00F249D3"/>
    <w:rPr>
      <w:color w:val="FFFFFF"/>
      <w:shd w:val="clear" w:color="auto" w:fill="FF8800"/>
    </w:rPr>
  </w:style>
  <w:style w:type="character" w:customStyle="1" w:styleId="k-selected">
    <w:name w:val="k-selected"/>
    <w:basedOn w:val="a0"/>
    <w:rsid w:val="00F249D3"/>
    <w:rPr>
      <w:color w:val="1072A5"/>
    </w:rPr>
  </w:style>
  <w:style w:type="character" w:customStyle="1" w:styleId="error-tip3">
    <w:name w:val="error-tip3"/>
    <w:basedOn w:val="a0"/>
    <w:rsid w:val="00F249D3"/>
  </w:style>
  <w:style w:type="character" w:customStyle="1" w:styleId="error-tip-afterlabel">
    <w:name w:val="error-tip-afterlabel"/>
    <w:basedOn w:val="a0"/>
    <w:rsid w:val="00F249D3"/>
  </w:style>
  <w:style w:type="character" w:customStyle="1" w:styleId="k-out-of-month">
    <w:name w:val="k-out-of-month"/>
    <w:basedOn w:val="a0"/>
    <w:rsid w:val="00F249D3"/>
    <w:rPr>
      <w:color w:val="DDDDDD"/>
    </w:rPr>
  </w:style>
  <w:style w:type="character" w:customStyle="1" w:styleId="last-child3">
    <w:name w:val="last-child3"/>
    <w:basedOn w:val="a0"/>
    <w:rsid w:val="00F249D3"/>
  </w:style>
  <w:style w:type="character" w:customStyle="1" w:styleId="error-tip11">
    <w:name w:val="error-tip11"/>
    <w:basedOn w:val="a0"/>
    <w:rsid w:val="00F249D3"/>
  </w:style>
  <w:style w:type="character" w:customStyle="1" w:styleId="error-bottom">
    <w:name w:val="error-bottom"/>
    <w:basedOn w:val="a0"/>
    <w:rsid w:val="00F249D3"/>
    <w:rPr>
      <w:color w:val="EA5200"/>
      <w:sz w:val="18"/>
      <w:szCs w:val="18"/>
    </w:rPr>
  </w:style>
  <w:style w:type="character" w:customStyle="1" w:styleId="last-child5">
    <w:name w:val="last-child5"/>
    <w:basedOn w:val="a0"/>
    <w:rsid w:val="00F249D3"/>
  </w:style>
  <w:style w:type="character" w:customStyle="1" w:styleId="nth-of-type11">
    <w:name w:val="nth-of-type(11)"/>
    <w:basedOn w:val="a0"/>
    <w:rsid w:val="00F249D3"/>
  </w:style>
  <w:style w:type="character" w:customStyle="1" w:styleId="error-tip7">
    <w:name w:val="error-tip7"/>
    <w:basedOn w:val="a0"/>
    <w:rsid w:val="00F249D3"/>
  </w:style>
  <w:style w:type="character" w:customStyle="1" w:styleId="and">
    <w:name w:val="and"/>
    <w:basedOn w:val="a0"/>
    <w:rsid w:val="00F249D3"/>
  </w:style>
  <w:style w:type="character" w:customStyle="1" w:styleId="error-tip9">
    <w:name w:val="error-tip9"/>
    <w:basedOn w:val="a0"/>
    <w:rsid w:val="00F249D3"/>
  </w:style>
  <w:style w:type="character" w:customStyle="1" w:styleId="nth-of-type3">
    <w:name w:val="nth-of-type(3)"/>
    <w:basedOn w:val="a0"/>
    <w:rsid w:val="00F249D3"/>
  </w:style>
  <w:style w:type="character" w:customStyle="1" w:styleId="hover8">
    <w:name w:val="hover8"/>
    <w:basedOn w:val="a0"/>
    <w:rsid w:val="00F249D3"/>
    <w:rPr>
      <w:color w:val="FFFFFF"/>
    </w:rPr>
  </w:style>
  <w:style w:type="character" w:customStyle="1" w:styleId="hover12">
    <w:name w:val="hover12"/>
    <w:basedOn w:val="a0"/>
    <w:rsid w:val="00F249D3"/>
    <w:rPr>
      <w:color w:val="1A9DFF"/>
    </w:rPr>
  </w:style>
  <w:style w:type="character" w:customStyle="1" w:styleId="last-child6">
    <w:name w:val="last-child6"/>
    <w:basedOn w:val="a0"/>
    <w:rsid w:val="00F249D3"/>
  </w:style>
  <w:style w:type="character" w:customStyle="1" w:styleId="nth-of-type10">
    <w:name w:val="nth-of-type(10)"/>
    <w:basedOn w:val="a0"/>
    <w:rsid w:val="00F249D3"/>
  </w:style>
  <w:style w:type="character" w:customStyle="1" w:styleId="pull-left">
    <w:name w:val="pull-left"/>
    <w:basedOn w:val="a0"/>
    <w:rsid w:val="00F249D3"/>
  </w:style>
  <w:style w:type="character" w:customStyle="1" w:styleId="checkyet">
    <w:name w:val="checkyet"/>
    <w:basedOn w:val="a0"/>
    <w:rsid w:val="00F249D3"/>
    <w:rPr>
      <w:color w:val="333333"/>
    </w:rPr>
  </w:style>
  <w:style w:type="character" w:customStyle="1" w:styleId="fav">
    <w:name w:val="fav"/>
    <w:basedOn w:val="a0"/>
    <w:rsid w:val="00F249D3"/>
  </w:style>
  <w:style w:type="paragraph" w:styleId="a6">
    <w:name w:val="header"/>
    <w:basedOn w:val="a"/>
    <w:link w:val="Char"/>
    <w:rsid w:val="00F249D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6"/>
    <w:rsid w:val="00F249D3"/>
    <w:rPr>
      <w:rFonts w:ascii="Calibri" w:eastAsia="宋体" w:hAnsi="Calibri" w:cs="Times New Roman"/>
      <w:sz w:val="18"/>
      <w:szCs w:val="24"/>
    </w:rPr>
  </w:style>
  <w:style w:type="paragraph" w:styleId="a7">
    <w:name w:val="footer"/>
    <w:basedOn w:val="a"/>
    <w:link w:val="Char0"/>
    <w:rsid w:val="00F249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7"/>
    <w:rsid w:val="00F249D3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4137</Characters>
  <Application>Microsoft Office Word</Application>
  <DocSecurity>0</DocSecurity>
  <Lines>34</Lines>
  <Paragraphs>9</Paragraphs>
  <ScaleCrop>false</ScaleCrop>
  <Company>Microsoft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2021-10-09T08:47:00Z</dcterms:created>
  <dcterms:modified xsi:type="dcterms:W3CDTF">2021-10-09T08:48:00Z</dcterms:modified>
</cp:coreProperties>
</file>