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napToGrid w:val="0"/>
        <w:jc w:val="center"/>
        <w:rPr>
          <w:rFonts w:ascii="方正小标宋简体" w:hAnsi="仿宋_GB2312" w:eastAsia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仿宋_GB2312" w:eastAsia="方正小标宋简体"/>
          <w:kern w:val="0"/>
          <w:sz w:val="44"/>
          <w:szCs w:val="44"/>
        </w:rPr>
        <w:t>东莞市洪梅镇</w:t>
      </w:r>
      <w:r>
        <w:rPr>
          <w:rFonts w:hint="eastAsia" w:ascii="方正小标宋简体" w:hAnsi="仿宋_GB2312" w:eastAsia="方正小标宋简体"/>
          <w:color w:val="auto"/>
          <w:kern w:val="0"/>
          <w:sz w:val="44"/>
          <w:szCs w:val="44"/>
        </w:rPr>
        <w:t>公办中小学</w:t>
      </w:r>
      <w:r>
        <w:rPr>
          <w:rFonts w:hint="eastAsia" w:ascii="方正小标宋简体" w:hAnsi="仿宋_GB2312" w:eastAsia="方正小标宋简体"/>
          <w:kern w:val="0"/>
          <w:sz w:val="44"/>
          <w:szCs w:val="44"/>
        </w:rPr>
        <w:t>引进高层次人才岗位表</w:t>
      </w:r>
      <w:bookmarkEnd w:id="0"/>
    </w:p>
    <w:tbl>
      <w:tblPr>
        <w:tblStyle w:val="4"/>
        <w:tblpPr w:leftFromText="180" w:rightFromText="180" w:vertAnchor="text" w:horzAnchor="page" w:tblpX="968" w:tblpY="72"/>
        <w:tblOverlap w:val="never"/>
        <w:tblW w:w="1518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252"/>
        <w:gridCol w:w="1252"/>
        <w:gridCol w:w="1359"/>
        <w:gridCol w:w="763"/>
        <w:gridCol w:w="780"/>
        <w:gridCol w:w="1080"/>
        <w:gridCol w:w="1575"/>
        <w:gridCol w:w="990"/>
        <w:gridCol w:w="1050"/>
        <w:gridCol w:w="419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882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20"/>
                <w:sz w:val="24"/>
                <w:szCs w:val="24"/>
              </w:rPr>
              <w:t>序号</w:t>
            </w:r>
          </w:p>
        </w:tc>
        <w:tc>
          <w:tcPr>
            <w:tcW w:w="1252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引进单位</w:t>
            </w:r>
          </w:p>
        </w:tc>
        <w:tc>
          <w:tcPr>
            <w:tcW w:w="1252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岗位名称</w:t>
            </w:r>
          </w:p>
        </w:tc>
        <w:tc>
          <w:tcPr>
            <w:tcW w:w="1359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岗位等级</w:t>
            </w:r>
          </w:p>
        </w:tc>
        <w:tc>
          <w:tcPr>
            <w:tcW w:w="763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岗位代码</w:t>
            </w:r>
          </w:p>
        </w:tc>
        <w:tc>
          <w:tcPr>
            <w:tcW w:w="780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20"/>
                <w:sz w:val="24"/>
                <w:szCs w:val="24"/>
              </w:rPr>
              <w:t>引进人数</w:t>
            </w:r>
          </w:p>
        </w:tc>
        <w:tc>
          <w:tcPr>
            <w:tcW w:w="1080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20"/>
                <w:sz w:val="24"/>
                <w:szCs w:val="24"/>
              </w:rPr>
              <w:t>专业</w:t>
            </w:r>
          </w:p>
        </w:tc>
        <w:tc>
          <w:tcPr>
            <w:tcW w:w="157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20"/>
                <w:sz w:val="24"/>
                <w:szCs w:val="24"/>
              </w:rPr>
              <w:t>学历学位</w:t>
            </w:r>
          </w:p>
        </w:tc>
        <w:tc>
          <w:tcPr>
            <w:tcW w:w="99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20"/>
                <w:sz w:val="24"/>
                <w:szCs w:val="24"/>
              </w:rPr>
              <w:t>职称</w:t>
            </w:r>
          </w:p>
        </w:tc>
        <w:tc>
          <w:tcPr>
            <w:tcW w:w="105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20"/>
                <w:sz w:val="24"/>
                <w:szCs w:val="24"/>
              </w:rPr>
              <w:t>年龄</w:t>
            </w:r>
          </w:p>
        </w:tc>
        <w:tc>
          <w:tcPr>
            <w:tcW w:w="4198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其他要求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1" w:hRule="atLeast"/>
        </w:trPr>
        <w:tc>
          <w:tcPr>
            <w:tcW w:w="88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东莞市洪梅中学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初级中学校长</w:t>
            </w: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专业技术七级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001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汉语言文学、教育管理类等相关专业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本科（学士）及以上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高级教师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</w:rPr>
              <w:t>50</w:t>
            </w:r>
            <w:r>
              <w:rPr>
                <w:rFonts w:ascii="仿宋_GB2312" w:hAnsi="Times New Roman" w:eastAsia="仿宋_GB2312" w:cs="Times New Roman"/>
              </w:rPr>
              <w:t>周岁以下</w:t>
            </w:r>
          </w:p>
        </w:tc>
        <w:tc>
          <w:tcPr>
            <w:tcW w:w="4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同时符合以下条件：</w:t>
            </w:r>
          </w:p>
          <w:p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1.</w:t>
            </w:r>
            <w:r>
              <w:rPr>
                <w:rFonts w:ascii="仿宋_GB2312" w:hAnsi="Times New Roman" w:eastAsia="仿宋_GB2312" w:cs="Times New Roman"/>
              </w:rPr>
              <w:t>有</w:t>
            </w:r>
            <w:r>
              <w:rPr>
                <w:rFonts w:ascii="Times New Roman" w:hAnsi="Times New Roman" w:eastAsia="仿宋_GB2312" w:cs="Times New Roman"/>
              </w:rPr>
              <w:t>10</w:t>
            </w:r>
            <w:r>
              <w:rPr>
                <w:rFonts w:ascii="仿宋_GB2312" w:hAnsi="Times New Roman" w:eastAsia="仿宋_GB2312" w:cs="Times New Roman"/>
              </w:rPr>
              <w:t>年及以上公办学校校长工作经历，其中任正校长</w:t>
            </w:r>
            <w:r>
              <w:rPr>
                <w:rFonts w:ascii="Times New Roman" w:hAnsi="Times New Roman" w:eastAsia="仿宋_GB2312" w:cs="Times New Roman"/>
              </w:rPr>
              <w:t>3</w:t>
            </w:r>
            <w:r>
              <w:rPr>
                <w:rFonts w:ascii="仿宋_GB2312" w:hAnsi="Times New Roman" w:eastAsia="仿宋_GB2312" w:cs="Times New Roman"/>
              </w:rPr>
              <w:t>年及以上；</w:t>
            </w:r>
          </w:p>
          <w:p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2.</w:t>
            </w:r>
            <w:r>
              <w:rPr>
                <w:rFonts w:ascii="仿宋_GB2312" w:hAnsi="Times New Roman" w:eastAsia="仿宋_GB2312" w:cs="Times New Roman"/>
              </w:rPr>
              <w:t>获省级及以上教育行政部门颁发的优秀教师、骨干教师称号；</w:t>
            </w:r>
          </w:p>
          <w:p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3.</w:t>
            </w:r>
            <w:r>
              <w:rPr>
                <w:rFonts w:ascii="仿宋_GB2312" w:hAnsi="Times New Roman" w:eastAsia="仿宋_GB2312" w:cs="Times New Roman"/>
              </w:rPr>
              <w:t>获市级及以上教育行政部门颁发的教育科研学术带头人称号。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7" w:hRule="atLeast"/>
        </w:trPr>
        <w:tc>
          <w:tcPr>
            <w:tcW w:w="88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东莞市洪梅镇第一小学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小学英语教师</w:t>
            </w: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专业技术七级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002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英语教育专业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本科及以上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高级教师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50</w:t>
            </w:r>
            <w:r>
              <w:rPr>
                <w:rFonts w:ascii="仿宋_GB2312" w:hAnsi="Times New Roman" w:eastAsia="仿宋_GB2312" w:cs="Times New Roman"/>
              </w:rPr>
              <w:t>周岁以下</w:t>
            </w:r>
          </w:p>
        </w:tc>
        <w:tc>
          <w:tcPr>
            <w:tcW w:w="4198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同时符合以下条件：</w:t>
            </w:r>
          </w:p>
          <w:p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1.</w:t>
            </w:r>
            <w:r>
              <w:rPr>
                <w:rFonts w:ascii="仿宋_GB2312" w:hAnsi="Times New Roman" w:eastAsia="仿宋_GB2312" w:cs="Times New Roman"/>
              </w:rPr>
              <w:t>获市级及以上教育行政部门颁发的、优秀教师、骨干教师称号；</w:t>
            </w:r>
          </w:p>
          <w:p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2</w:t>
            </w:r>
            <w:r>
              <w:rPr>
                <w:rFonts w:ascii="Times New Roman" w:hAnsi="Times New Roman" w:eastAsia="仿宋_GB2312" w:cs="Times New Roman"/>
              </w:rPr>
              <w:t>.</w:t>
            </w:r>
            <w:r>
              <w:rPr>
                <w:rFonts w:ascii="仿宋_GB2312" w:hAnsi="Times New Roman" w:eastAsia="仿宋_GB2312" w:cs="Times New Roman"/>
              </w:rPr>
              <w:t>在市及以上教育、人社等行政部门，教育研究院（室）及教育学会专业委员会举办的各类教学比赛、技能专项比赛中获个人市级一等奖；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3.</w:t>
            </w:r>
            <w:r>
              <w:rPr>
                <w:rFonts w:ascii="仿宋_GB2312" w:hAnsi="Times New Roman" w:eastAsia="仿宋_GB2312" w:cs="Times New Roman"/>
              </w:rPr>
              <w:t>辅导学生参加省教育行政部门，教育研究院，教育学会专业委员会举办的各种学科类、科创类等比赛获一等奖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。</w:t>
            </w:r>
          </w:p>
        </w:tc>
      </w:tr>
    </w:tbl>
    <w:p>
      <w:pPr>
        <w:snapToGrid w:val="0"/>
        <w:spacing w:line="400" w:lineRule="exact"/>
        <w:jc w:val="center"/>
        <w:rPr>
          <w:rFonts w:ascii="方正小标宋简体" w:hAnsi="仿宋_GB2312" w:eastAsia="方正小标宋简体"/>
          <w:kern w:val="0"/>
          <w:sz w:val="44"/>
          <w:szCs w:val="44"/>
        </w:rPr>
      </w:pPr>
      <w:r>
        <w:rPr>
          <w:rFonts w:hint="eastAsia" w:ascii="方正小标宋简体" w:hAnsi="仿宋_GB2312" w:eastAsia="方正小标宋简体"/>
          <w:kern w:val="0"/>
          <w:sz w:val="44"/>
          <w:szCs w:val="44"/>
        </w:rPr>
        <w:t xml:space="preserve"> </w:t>
      </w:r>
    </w:p>
    <w:p>
      <w:pPr>
        <w:spacing w:line="580" w:lineRule="exact"/>
        <w:jc w:val="left"/>
      </w:pPr>
      <w:r>
        <w:rPr>
          <w:rFonts w:hint="eastAsia" w:ascii="宋体" w:hAnsi="宋体"/>
          <w:sz w:val="24"/>
          <w:szCs w:val="24"/>
        </w:rPr>
        <w:t xml:space="preserve">备注：年龄和工作年限时间计算截止至本次报名首日。 </w:t>
      </w:r>
    </w:p>
    <w:sectPr>
      <w:pgSz w:w="16838" w:h="11906" w:orient="landscape"/>
      <w:pgMar w:top="1463" w:right="1440" w:bottom="1463" w:left="144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3F8"/>
    <w:rsid w:val="0003720E"/>
    <w:rsid w:val="000551E4"/>
    <w:rsid w:val="0007690A"/>
    <w:rsid w:val="00084BFB"/>
    <w:rsid w:val="00091A68"/>
    <w:rsid w:val="000E788F"/>
    <w:rsid w:val="0012478F"/>
    <w:rsid w:val="001B5271"/>
    <w:rsid w:val="001C188B"/>
    <w:rsid w:val="001D13D8"/>
    <w:rsid w:val="001D5C73"/>
    <w:rsid w:val="001E0889"/>
    <w:rsid w:val="0022089A"/>
    <w:rsid w:val="00234F0D"/>
    <w:rsid w:val="00242490"/>
    <w:rsid w:val="00243E68"/>
    <w:rsid w:val="00247EAE"/>
    <w:rsid w:val="00254EF8"/>
    <w:rsid w:val="00270622"/>
    <w:rsid w:val="002839D1"/>
    <w:rsid w:val="003017CF"/>
    <w:rsid w:val="003037BE"/>
    <w:rsid w:val="003232B9"/>
    <w:rsid w:val="00326BBA"/>
    <w:rsid w:val="00332CDD"/>
    <w:rsid w:val="00373B84"/>
    <w:rsid w:val="003A6D6A"/>
    <w:rsid w:val="003C00FB"/>
    <w:rsid w:val="003E4712"/>
    <w:rsid w:val="003F11D2"/>
    <w:rsid w:val="003F4DBC"/>
    <w:rsid w:val="003F7A38"/>
    <w:rsid w:val="004101D7"/>
    <w:rsid w:val="00444081"/>
    <w:rsid w:val="004533E2"/>
    <w:rsid w:val="00464164"/>
    <w:rsid w:val="00472B13"/>
    <w:rsid w:val="004A59ED"/>
    <w:rsid w:val="004B7F6F"/>
    <w:rsid w:val="004F79EE"/>
    <w:rsid w:val="00514B1A"/>
    <w:rsid w:val="00535E03"/>
    <w:rsid w:val="00540F27"/>
    <w:rsid w:val="0056606E"/>
    <w:rsid w:val="00581FA4"/>
    <w:rsid w:val="005A67D8"/>
    <w:rsid w:val="005B14AE"/>
    <w:rsid w:val="005B20C2"/>
    <w:rsid w:val="005E45BA"/>
    <w:rsid w:val="00610E4F"/>
    <w:rsid w:val="00611C9A"/>
    <w:rsid w:val="00631423"/>
    <w:rsid w:val="006325D3"/>
    <w:rsid w:val="00644DE8"/>
    <w:rsid w:val="00652628"/>
    <w:rsid w:val="006A5AB0"/>
    <w:rsid w:val="006B7A3F"/>
    <w:rsid w:val="006E7998"/>
    <w:rsid w:val="006F4C1D"/>
    <w:rsid w:val="006F7D47"/>
    <w:rsid w:val="00745AD1"/>
    <w:rsid w:val="00756971"/>
    <w:rsid w:val="007B5CF2"/>
    <w:rsid w:val="007C3249"/>
    <w:rsid w:val="007C6C35"/>
    <w:rsid w:val="007D24BA"/>
    <w:rsid w:val="007D59B6"/>
    <w:rsid w:val="0082768E"/>
    <w:rsid w:val="00831149"/>
    <w:rsid w:val="0088476D"/>
    <w:rsid w:val="008923C9"/>
    <w:rsid w:val="008A77E1"/>
    <w:rsid w:val="008C2031"/>
    <w:rsid w:val="008C5148"/>
    <w:rsid w:val="008D2BD1"/>
    <w:rsid w:val="008F030F"/>
    <w:rsid w:val="0090241D"/>
    <w:rsid w:val="00903175"/>
    <w:rsid w:val="00906A68"/>
    <w:rsid w:val="0091454A"/>
    <w:rsid w:val="00932007"/>
    <w:rsid w:val="00947794"/>
    <w:rsid w:val="009506D5"/>
    <w:rsid w:val="009539F9"/>
    <w:rsid w:val="009663F7"/>
    <w:rsid w:val="0098386A"/>
    <w:rsid w:val="009963A1"/>
    <w:rsid w:val="009A64FB"/>
    <w:rsid w:val="009B4F53"/>
    <w:rsid w:val="00A02BF1"/>
    <w:rsid w:val="00A06BA5"/>
    <w:rsid w:val="00A07210"/>
    <w:rsid w:val="00A23126"/>
    <w:rsid w:val="00A31909"/>
    <w:rsid w:val="00A32518"/>
    <w:rsid w:val="00A37285"/>
    <w:rsid w:val="00A40576"/>
    <w:rsid w:val="00A67A29"/>
    <w:rsid w:val="00A86616"/>
    <w:rsid w:val="00AA16A8"/>
    <w:rsid w:val="00AD3A94"/>
    <w:rsid w:val="00AE0C91"/>
    <w:rsid w:val="00AF1DB3"/>
    <w:rsid w:val="00AF6D5C"/>
    <w:rsid w:val="00B03E26"/>
    <w:rsid w:val="00B11323"/>
    <w:rsid w:val="00B36BAE"/>
    <w:rsid w:val="00BA5185"/>
    <w:rsid w:val="00BA680E"/>
    <w:rsid w:val="00BB5299"/>
    <w:rsid w:val="00BD3588"/>
    <w:rsid w:val="00C36CD6"/>
    <w:rsid w:val="00C621EE"/>
    <w:rsid w:val="00C67CFC"/>
    <w:rsid w:val="00C776B1"/>
    <w:rsid w:val="00C77D46"/>
    <w:rsid w:val="00C801C8"/>
    <w:rsid w:val="00C9118D"/>
    <w:rsid w:val="00CA42F5"/>
    <w:rsid w:val="00CC5FD1"/>
    <w:rsid w:val="00CD6DF1"/>
    <w:rsid w:val="00CD73C5"/>
    <w:rsid w:val="00CE6A0D"/>
    <w:rsid w:val="00D369C9"/>
    <w:rsid w:val="00D44E85"/>
    <w:rsid w:val="00D46980"/>
    <w:rsid w:val="00D63313"/>
    <w:rsid w:val="00D87721"/>
    <w:rsid w:val="00DA38FB"/>
    <w:rsid w:val="00DA715C"/>
    <w:rsid w:val="00DB081A"/>
    <w:rsid w:val="00DE262E"/>
    <w:rsid w:val="00E02D12"/>
    <w:rsid w:val="00E1598C"/>
    <w:rsid w:val="00E262BE"/>
    <w:rsid w:val="00E4290B"/>
    <w:rsid w:val="00E506AD"/>
    <w:rsid w:val="00E614AC"/>
    <w:rsid w:val="00E923FD"/>
    <w:rsid w:val="00EA3CC8"/>
    <w:rsid w:val="00EB69A3"/>
    <w:rsid w:val="00EC156E"/>
    <w:rsid w:val="00EC1C12"/>
    <w:rsid w:val="00EC43F8"/>
    <w:rsid w:val="00EC7EB1"/>
    <w:rsid w:val="00ED780A"/>
    <w:rsid w:val="00EE4EF6"/>
    <w:rsid w:val="00F100E3"/>
    <w:rsid w:val="00F45741"/>
    <w:rsid w:val="00F549E0"/>
    <w:rsid w:val="00F81DBA"/>
    <w:rsid w:val="00F857BF"/>
    <w:rsid w:val="00FC3797"/>
    <w:rsid w:val="00FC7F7D"/>
    <w:rsid w:val="00FE001B"/>
    <w:rsid w:val="00FE7B93"/>
    <w:rsid w:val="00FE7E03"/>
    <w:rsid w:val="311515F7"/>
    <w:rsid w:val="60E741AC"/>
    <w:rsid w:val="68A402F2"/>
    <w:rsid w:val="778A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宋体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7</Pages>
  <Words>404</Words>
  <Characters>2307</Characters>
  <Lines>19</Lines>
  <Paragraphs>5</Paragraphs>
  <TotalTime>1</TotalTime>
  <ScaleCrop>false</ScaleCrop>
  <LinksUpToDate>false</LinksUpToDate>
  <CharactersWithSpaces>2706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2022-06-28T07:52:00Z</dcterms:created>
  <dc:creator>黄桂珍</dc:creator>
  <cp:lastModifiedBy>达</cp:lastModifiedBy>
  <dcterms:modified xsi:type="dcterms:W3CDTF">2022-06-28T08:35:13Z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