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附件1-2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申请认定东莞市普惠性民办幼儿园汇总表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仿宋_GB2312"/>
          <w:sz w:val="28"/>
          <w:szCs w:val="28"/>
        </w:rPr>
        <w:t>镇街（园区）教育管理中心（公章）：            负责人签名：         联系电话：       填表时间：    年  月  日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245"/>
        <w:gridCol w:w="1106"/>
        <w:gridCol w:w="985"/>
        <w:gridCol w:w="840"/>
        <w:gridCol w:w="923"/>
        <w:gridCol w:w="817"/>
        <w:gridCol w:w="935"/>
        <w:gridCol w:w="766"/>
        <w:gridCol w:w="994"/>
        <w:gridCol w:w="1701"/>
        <w:gridCol w:w="127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89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759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幼儿园名称</w:t>
            </w:r>
          </w:p>
        </w:tc>
        <w:tc>
          <w:tcPr>
            <w:tcW w:w="374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开办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时间</w:t>
            </w:r>
          </w:p>
        </w:tc>
        <w:tc>
          <w:tcPr>
            <w:tcW w:w="333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是否省规范化园</w:t>
            </w:r>
          </w:p>
        </w:tc>
        <w:tc>
          <w:tcPr>
            <w:tcW w:w="284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等级园情况</w:t>
            </w:r>
          </w:p>
        </w:tc>
        <w:tc>
          <w:tcPr>
            <w:tcW w:w="312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教职工数</w:t>
            </w:r>
          </w:p>
        </w:tc>
        <w:tc>
          <w:tcPr>
            <w:tcW w:w="592" w:type="pct"/>
            <w:gridSpan w:val="2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核定办学规模</w:t>
            </w:r>
          </w:p>
        </w:tc>
        <w:tc>
          <w:tcPr>
            <w:tcW w:w="595" w:type="pct"/>
            <w:gridSpan w:val="2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实际办学规模</w:t>
            </w:r>
          </w:p>
        </w:tc>
        <w:tc>
          <w:tcPr>
            <w:tcW w:w="575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保教费</w:t>
            </w:r>
          </w:p>
          <w:p>
            <w:pPr>
              <w:jc w:val="center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sz w:val="24"/>
              </w:rPr>
              <w:t>(元/人·月)</w:t>
            </w:r>
          </w:p>
        </w:tc>
        <w:tc>
          <w:tcPr>
            <w:tcW w:w="431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上一年度年检结果</w:t>
            </w:r>
          </w:p>
        </w:tc>
        <w:tc>
          <w:tcPr>
            <w:tcW w:w="554" w:type="pct"/>
            <w:vMerge w:val="restart"/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9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759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74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33" w:type="pct"/>
            <w:vMerge w:val="continue"/>
            <w:noWrap w:val="0"/>
            <w:vAlign w:val="top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84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312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班数</w:t>
            </w:r>
          </w:p>
        </w:tc>
        <w:tc>
          <w:tcPr>
            <w:tcW w:w="316" w:type="pc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人数</w:t>
            </w:r>
          </w:p>
        </w:tc>
        <w:tc>
          <w:tcPr>
            <w:tcW w:w="259" w:type="pc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班数</w:t>
            </w:r>
          </w:p>
        </w:tc>
        <w:tc>
          <w:tcPr>
            <w:tcW w:w="336" w:type="pct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人数</w:t>
            </w:r>
          </w:p>
        </w:tc>
        <w:tc>
          <w:tcPr>
            <w:tcW w:w="575" w:type="pct"/>
            <w:vMerge w:val="continue"/>
            <w:noWrap w:val="0"/>
            <w:vAlign w:val="center"/>
          </w:tcPr>
          <w:p>
            <w:pPr>
              <w:jc w:val="center"/>
              <w:rPr>
                <w:rFonts w:eastAsia="黑体"/>
                <w:b/>
                <w:sz w:val="24"/>
              </w:rPr>
            </w:pPr>
          </w:p>
        </w:tc>
        <w:tc>
          <w:tcPr>
            <w:tcW w:w="431" w:type="pct"/>
            <w:vMerge w:val="continue"/>
            <w:noWrap w:val="0"/>
            <w:vAlign w:val="top"/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554" w:type="pct"/>
            <w:vMerge w:val="continue"/>
            <w:noWrap w:val="0"/>
            <w:vAlign w:val="top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7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84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2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1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59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6" w:type="pct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431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54" w:type="pct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87" w:right="1134" w:bottom="147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3BF83E25"/>
    <w:rsid w:val="07554285"/>
    <w:rsid w:val="099966E0"/>
    <w:rsid w:val="0CC55A09"/>
    <w:rsid w:val="10CA1840"/>
    <w:rsid w:val="1444190A"/>
    <w:rsid w:val="1E2336F0"/>
    <w:rsid w:val="341449FD"/>
    <w:rsid w:val="3BF83E25"/>
    <w:rsid w:val="418331C2"/>
    <w:rsid w:val="445B21D4"/>
    <w:rsid w:val="49470F79"/>
    <w:rsid w:val="49CB3958"/>
    <w:rsid w:val="62571DD5"/>
    <w:rsid w:val="65D8322D"/>
    <w:rsid w:val="6E0500D2"/>
    <w:rsid w:val="6F6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  <w:style w:type="character" w:customStyle="1" w:styleId="8">
    <w:name w:val="font81"/>
    <w:qFormat/>
    <w:uiPriority w:val="0"/>
    <w:rPr>
      <w:rFonts w:hint="eastAsia" w:ascii="方正小标宋简体" w:hAnsi="方正小标宋简体" w:eastAsia="方正小标宋简体" w:cs="方正小标宋简体"/>
      <w:color w:val="auto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2</TotalTime>
  <ScaleCrop>false</ScaleCrop>
  <LinksUpToDate>false</LinksUpToDate>
  <CharactersWithSpaces>162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3DBB85C92E4245F095F12913D8A3A7D0</vt:lpwstr>
  </property>
</Properties>
</file>