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
        </w:tabs>
        <w:rPr>
          <w:rFonts w:hint="eastAsia" w:ascii="黑体" w:hAnsi="黑体" w:eastAsia="黑体"/>
          <w:sz w:val="32"/>
          <w:szCs w:val="32"/>
        </w:rPr>
      </w:pPr>
      <w:r>
        <w:rPr>
          <w:rFonts w:hint="eastAsia" w:ascii="黑体" w:hAnsi="黑体" w:eastAsia="黑体"/>
          <w:sz w:val="32"/>
          <w:szCs w:val="32"/>
        </w:rPr>
        <w:t>附件3</w:t>
      </w:r>
    </w:p>
    <w:p>
      <w:pPr>
        <w:snapToGrid w:val="0"/>
        <w:jc w:val="center"/>
        <w:rPr>
          <w:rFonts w:hint="eastAsia" w:ascii="方正小标宋简体" w:hAnsi="T" w:eastAsia="方正小标宋简体"/>
          <w:sz w:val="44"/>
          <w:szCs w:val="44"/>
        </w:rPr>
      </w:pPr>
      <w:r>
        <w:rPr>
          <w:rFonts w:hint="eastAsia" w:ascii="方正小标宋简体" w:hAnsi="T" w:eastAsia="方正小标宋简体"/>
          <w:sz w:val="44"/>
          <w:szCs w:val="44"/>
        </w:rPr>
        <w:t>东莞市异地务工人员随迁子女接受义务教育后报考</w:t>
      </w:r>
    </w:p>
    <w:p>
      <w:pPr>
        <w:snapToGrid w:val="0"/>
        <w:jc w:val="center"/>
        <w:rPr>
          <w:rFonts w:ascii="T" w:hAnsi="T" w:eastAsia="黑体"/>
          <w:sz w:val="30"/>
          <w:szCs w:val="30"/>
        </w:rPr>
      </w:pPr>
      <w:r>
        <w:rPr>
          <w:rFonts w:hint="eastAsia" w:ascii="方正小标宋简体" w:hAnsi="T" w:eastAsia="方正小标宋简体"/>
          <w:sz w:val="44"/>
          <w:szCs w:val="44"/>
        </w:rPr>
        <w:t>普通高中资格认定工作指引</w:t>
      </w:r>
      <w:bookmarkStart w:id="0" w:name="_GoBack"/>
      <w:bookmarkEnd w:id="0"/>
    </w:p>
    <w:tbl>
      <w:tblPr>
        <w:tblStyle w:val="4"/>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460"/>
        <w:gridCol w:w="5268"/>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2" w:type="dxa"/>
            <w:noWrap w:val="0"/>
            <w:vAlign w:val="center"/>
          </w:tcPr>
          <w:p>
            <w:pPr>
              <w:snapToGrid w:val="0"/>
              <w:jc w:val="center"/>
              <w:rPr>
                <w:rFonts w:hint="eastAsia" w:ascii="T" w:hAnsi="T" w:eastAsia="仿宋_GB2312"/>
                <w:b/>
                <w:bCs/>
                <w:sz w:val="24"/>
              </w:rPr>
            </w:pPr>
            <w:r>
              <w:rPr>
                <w:rFonts w:hint="eastAsia" w:ascii="T" w:hAnsi="T" w:eastAsia="仿宋_GB2312"/>
                <w:b/>
                <w:bCs/>
                <w:sz w:val="24"/>
              </w:rPr>
              <w:t>审核内容</w:t>
            </w:r>
          </w:p>
        </w:tc>
        <w:tc>
          <w:tcPr>
            <w:tcW w:w="5728" w:type="dxa"/>
            <w:gridSpan w:val="2"/>
            <w:noWrap w:val="0"/>
            <w:vAlign w:val="center"/>
          </w:tcPr>
          <w:p>
            <w:pPr>
              <w:snapToGrid w:val="0"/>
              <w:jc w:val="center"/>
              <w:rPr>
                <w:rFonts w:hint="eastAsia" w:ascii="T" w:hAnsi="T" w:eastAsia="仿宋_GB2312"/>
                <w:b/>
                <w:bCs/>
                <w:sz w:val="24"/>
              </w:rPr>
            </w:pPr>
            <w:r>
              <w:rPr>
                <w:rFonts w:hint="eastAsia" w:ascii="T" w:hAnsi="T" w:eastAsia="仿宋_GB2312"/>
                <w:b/>
                <w:bCs/>
                <w:sz w:val="24"/>
              </w:rPr>
              <w:t>具体情况列举</w:t>
            </w:r>
          </w:p>
        </w:tc>
        <w:tc>
          <w:tcPr>
            <w:tcW w:w="6312" w:type="dxa"/>
            <w:noWrap w:val="0"/>
            <w:vAlign w:val="center"/>
          </w:tcPr>
          <w:p>
            <w:pPr>
              <w:snapToGrid w:val="0"/>
              <w:jc w:val="center"/>
              <w:rPr>
                <w:rFonts w:hint="eastAsia" w:ascii="T" w:hAnsi="T" w:eastAsia="仿宋_GB2312"/>
                <w:b/>
                <w:bCs/>
                <w:sz w:val="24"/>
              </w:rPr>
            </w:pPr>
            <w:r>
              <w:rPr>
                <w:rFonts w:hint="eastAsia" w:ascii="T" w:hAnsi="T" w:eastAsia="仿宋_GB2312"/>
                <w:b/>
                <w:bCs/>
                <w:sz w:val="24"/>
              </w:rPr>
              <w:t>申请人需提供的证明材料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noWrap w:val="0"/>
            <w:vAlign w:val="center"/>
          </w:tcPr>
          <w:p>
            <w:pPr>
              <w:snapToGrid w:val="0"/>
              <w:rPr>
                <w:rFonts w:hint="eastAsia" w:ascii="T" w:hAnsi="T" w:eastAsia="仿宋_GB2312"/>
                <w:sz w:val="24"/>
              </w:rPr>
            </w:pPr>
            <w:r>
              <w:rPr>
                <w:rFonts w:ascii="T" w:hAnsi="T" w:eastAsia="仿宋_GB2312"/>
                <w:sz w:val="24"/>
              </w:rPr>
              <w:t>申请人与</w:t>
            </w:r>
            <w:r>
              <w:rPr>
                <w:rFonts w:hint="eastAsia" w:ascii="T" w:hAnsi="T" w:eastAsia="仿宋_GB2312"/>
                <w:sz w:val="24"/>
              </w:rPr>
              <w:t>随迁</w:t>
            </w:r>
            <w:r>
              <w:rPr>
                <w:rFonts w:ascii="T" w:hAnsi="T" w:eastAsia="仿宋_GB2312"/>
                <w:sz w:val="24"/>
              </w:rPr>
              <w:t>子女的亲子关系</w:t>
            </w:r>
          </w:p>
        </w:tc>
        <w:tc>
          <w:tcPr>
            <w:tcW w:w="5728" w:type="dxa"/>
            <w:gridSpan w:val="2"/>
            <w:noWrap w:val="0"/>
            <w:vAlign w:val="center"/>
          </w:tcPr>
          <w:p>
            <w:pPr>
              <w:snapToGrid w:val="0"/>
              <w:rPr>
                <w:rFonts w:hint="eastAsia" w:ascii="T" w:hAnsi="T" w:eastAsia="仿宋_GB2312"/>
                <w:sz w:val="24"/>
              </w:rPr>
            </w:pPr>
          </w:p>
        </w:tc>
        <w:tc>
          <w:tcPr>
            <w:tcW w:w="6312" w:type="dxa"/>
            <w:noWrap w:val="0"/>
            <w:vAlign w:val="center"/>
          </w:tcPr>
          <w:p>
            <w:pPr>
              <w:snapToGrid w:val="0"/>
              <w:rPr>
                <w:rFonts w:hint="eastAsia" w:ascii="T" w:hAnsi="T" w:eastAsia="仿宋_GB2312"/>
                <w:sz w:val="24"/>
              </w:rPr>
            </w:pPr>
            <w:r>
              <w:rPr>
                <w:rFonts w:ascii="T" w:hAnsi="T" w:eastAsia="仿宋_GB2312"/>
                <w:sz w:val="24"/>
              </w:rPr>
              <w:t>需出示以下证明之一：子女出生医学证明、户口簿、县级或以上公安部门出具的亲子关系证明、县级或以上计生部门出具的亲子关系证明、DNA检验鉴定书</w:t>
            </w:r>
            <w:r>
              <w:rPr>
                <w:rFonts w:hint="eastAsia" w:ascii="T" w:hAnsi="T"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572" w:type="dxa"/>
            <w:vMerge w:val="restart"/>
            <w:noWrap w:val="0"/>
            <w:vAlign w:val="center"/>
          </w:tcPr>
          <w:p>
            <w:pPr>
              <w:snapToGrid w:val="0"/>
              <w:rPr>
                <w:rFonts w:hint="eastAsia" w:ascii="T" w:hAnsi="T" w:eastAsia="仿宋_GB2312"/>
                <w:sz w:val="24"/>
              </w:rPr>
            </w:pPr>
            <w:r>
              <w:rPr>
                <w:rFonts w:ascii="T" w:hAnsi="T" w:eastAsia="仿宋_GB2312"/>
                <w:sz w:val="24"/>
              </w:rPr>
              <w:t>持有在我市办理的有效《广东省居住证》累计满</w:t>
            </w:r>
            <w:r>
              <w:rPr>
                <w:rFonts w:ascii="T" w:hAnsi="T" w:eastAsia="仿宋_GB2312"/>
                <w:bCs/>
                <w:sz w:val="24"/>
              </w:rPr>
              <w:t>三年</w:t>
            </w:r>
            <w:r>
              <w:rPr>
                <w:rFonts w:ascii="T" w:hAnsi="T" w:eastAsia="仿宋_GB2312"/>
                <w:sz w:val="24"/>
              </w:rPr>
              <w:t>或以上</w:t>
            </w: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1</w:t>
            </w:r>
          </w:p>
        </w:tc>
        <w:tc>
          <w:tcPr>
            <w:tcW w:w="5268" w:type="dxa"/>
            <w:noWrap w:val="0"/>
            <w:vAlign w:val="center"/>
          </w:tcPr>
          <w:p>
            <w:pPr>
              <w:snapToGrid w:val="0"/>
              <w:rPr>
                <w:rFonts w:hint="eastAsia" w:ascii="T" w:hAnsi="T" w:eastAsia="仿宋_GB2312"/>
                <w:sz w:val="24"/>
              </w:rPr>
            </w:pPr>
            <w:r>
              <w:rPr>
                <w:rFonts w:ascii="T" w:hAnsi="T" w:eastAsia="仿宋_GB2312"/>
                <w:sz w:val="24"/>
              </w:rPr>
              <w:t>随迁子女</w:t>
            </w:r>
            <w:r>
              <w:rPr>
                <w:rFonts w:hint="eastAsia" w:ascii="T" w:hAnsi="T" w:eastAsia="仿宋_GB2312"/>
                <w:sz w:val="24"/>
              </w:rPr>
              <w:t>的父亲或母亲持有我市有效《广东省居住证》且</w:t>
            </w:r>
            <w:r>
              <w:rPr>
                <w:rFonts w:ascii="T" w:hAnsi="T" w:eastAsia="仿宋_GB2312"/>
                <w:sz w:val="24"/>
              </w:rPr>
              <w:t>在随迁子女入读初一当年的</w:t>
            </w:r>
            <w:r>
              <w:rPr>
                <w:rFonts w:hint="eastAsia" w:ascii="T" w:hAnsi="T" w:eastAsia="仿宋_GB2312"/>
                <w:sz w:val="24"/>
              </w:rPr>
              <w:t>8月31日或之</w:t>
            </w:r>
            <w:r>
              <w:rPr>
                <w:rFonts w:ascii="T" w:hAnsi="T" w:eastAsia="仿宋_GB2312"/>
                <w:sz w:val="24"/>
              </w:rPr>
              <w:t>前</w:t>
            </w:r>
            <w:r>
              <w:rPr>
                <w:rFonts w:hint="eastAsia" w:ascii="T" w:hAnsi="T" w:eastAsia="仿宋_GB2312"/>
                <w:sz w:val="24"/>
              </w:rPr>
              <w:t>已办理居住登记的，予以认定。</w:t>
            </w: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提供申请人的准确姓名和身份证号码。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2572" w:type="dxa"/>
            <w:vMerge w:val="continue"/>
            <w:noWrap w:val="0"/>
            <w:vAlign w:val="center"/>
          </w:tcPr>
          <w:p>
            <w:pPr>
              <w:snapToGrid w:val="0"/>
              <w:rPr>
                <w:rFonts w:hint="eastAsia" w:ascii="T" w:hAnsi="T" w:eastAsia="仿宋_GB2312"/>
                <w:sz w:val="24"/>
              </w:rPr>
            </w:pP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2</w:t>
            </w:r>
          </w:p>
        </w:tc>
        <w:tc>
          <w:tcPr>
            <w:tcW w:w="5268" w:type="dxa"/>
            <w:noWrap w:val="0"/>
            <w:vAlign w:val="center"/>
          </w:tcPr>
          <w:p>
            <w:pPr>
              <w:snapToGrid w:val="0"/>
              <w:rPr>
                <w:rFonts w:hint="eastAsia" w:ascii="T" w:hAnsi="T" w:eastAsia="仿宋_GB2312"/>
                <w:sz w:val="24"/>
              </w:rPr>
            </w:pPr>
            <w:r>
              <w:rPr>
                <w:rFonts w:ascii="T" w:hAnsi="T" w:eastAsia="仿宋_GB2312"/>
                <w:sz w:val="24"/>
              </w:rPr>
              <w:t>随迁子女</w:t>
            </w:r>
            <w:r>
              <w:rPr>
                <w:rFonts w:hint="eastAsia" w:ascii="T" w:hAnsi="T" w:eastAsia="仿宋_GB2312"/>
                <w:sz w:val="24"/>
              </w:rPr>
              <w:t>的父亲或母亲持有我市有效《广东省居住证》且</w:t>
            </w:r>
            <w:r>
              <w:rPr>
                <w:rFonts w:ascii="T" w:hAnsi="T" w:eastAsia="仿宋_GB2312"/>
                <w:sz w:val="24"/>
              </w:rPr>
              <w:t>在随迁子女入读初一当年的</w:t>
            </w:r>
            <w:r>
              <w:rPr>
                <w:rFonts w:hint="eastAsia" w:ascii="T" w:hAnsi="T" w:eastAsia="仿宋_GB2312"/>
                <w:sz w:val="24"/>
              </w:rPr>
              <w:t>8月31日之后办理居住登记的，或</w:t>
            </w:r>
            <w:r>
              <w:rPr>
                <w:rFonts w:ascii="T" w:hAnsi="T" w:eastAsia="仿宋_GB2312"/>
                <w:sz w:val="24"/>
              </w:rPr>
              <w:t>随迁子女</w:t>
            </w:r>
            <w:r>
              <w:rPr>
                <w:rFonts w:hint="eastAsia" w:ascii="T" w:hAnsi="T" w:eastAsia="仿宋_GB2312"/>
                <w:sz w:val="24"/>
              </w:rPr>
              <w:t>的父亲或母亲尚未持有我市有效《广东省居住证》但已于</w:t>
            </w:r>
            <w:r>
              <w:rPr>
                <w:rFonts w:ascii="T" w:hAnsi="T" w:eastAsia="仿宋_GB2312"/>
                <w:sz w:val="24"/>
              </w:rPr>
              <w:t>在随迁子女</w:t>
            </w:r>
            <w:r>
              <w:rPr>
                <w:rFonts w:hint="eastAsia" w:ascii="T" w:hAnsi="T" w:eastAsia="仿宋_GB2312"/>
                <w:sz w:val="24"/>
              </w:rPr>
              <w:t>参加中考</w:t>
            </w:r>
            <w:r>
              <w:rPr>
                <w:rFonts w:ascii="T" w:hAnsi="T" w:eastAsia="仿宋_GB2312"/>
                <w:sz w:val="24"/>
              </w:rPr>
              <w:t>当年的</w:t>
            </w:r>
            <w:r>
              <w:rPr>
                <w:rFonts w:hint="eastAsia" w:ascii="T" w:hAnsi="T" w:eastAsia="仿宋_GB2312"/>
                <w:sz w:val="24"/>
              </w:rPr>
              <w:t>8月31日之前已办理居住登记的（应提供在我市公安部门办理的《广东省流动人口居住登记凭证》），需补充证明材料。</w:t>
            </w:r>
          </w:p>
          <w:p>
            <w:pPr>
              <w:snapToGrid w:val="0"/>
              <w:rPr>
                <w:rFonts w:hint="eastAsia" w:ascii="T" w:hAnsi="T" w:eastAsia="仿宋_GB2312"/>
                <w:b/>
                <w:sz w:val="24"/>
              </w:rPr>
            </w:pP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提供申请人的准确姓名和身份证号</w:t>
            </w:r>
            <w:r>
              <w:rPr>
                <w:rFonts w:ascii="T" w:hAnsi="T" w:eastAsia="仿宋_GB2312"/>
                <w:sz w:val="24"/>
              </w:rPr>
              <w:t>，还</w:t>
            </w:r>
            <w:r>
              <w:rPr>
                <w:rFonts w:hint="eastAsia" w:ascii="T" w:hAnsi="T" w:eastAsia="仿宋_GB2312"/>
                <w:sz w:val="24"/>
              </w:rPr>
              <w:t>须</w:t>
            </w:r>
            <w:r>
              <w:rPr>
                <w:rFonts w:ascii="T" w:hAnsi="T" w:eastAsia="仿宋_GB2312"/>
                <w:sz w:val="24"/>
              </w:rPr>
              <w:t>补充提供以下证明材料之一：（1）购房合同</w:t>
            </w:r>
            <w:r>
              <w:rPr>
                <w:rFonts w:hint="eastAsia" w:ascii="T" w:hAnsi="T" w:eastAsia="仿宋_GB2312"/>
                <w:sz w:val="24"/>
              </w:rPr>
              <w:t>（已在房管部门备案）</w:t>
            </w:r>
            <w:r>
              <w:rPr>
                <w:rFonts w:ascii="T" w:hAnsi="T" w:eastAsia="仿宋_GB2312"/>
                <w:sz w:val="24"/>
              </w:rPr>
              <w:t>或房产证；（2）自建房土地证</w:t>
            </w:r>
            <w:r>
              <w:rPr>
                <w:rFonts w:hint="eastAsia" w:ascii="T" w:hAnsi="T" w:eastAsia="仿宋_GB2312"/>
                <w:sz w:val="24"/>
              </w:rPr>
              <w:t>（由国土部门颁发的）</w:t>
            </w:r>
            <w:r>
              <w:rPr>
                <w:rFonts w:ascii="T" w:hAnsi="T" w:eastAsia="仿宋_GB2312"/>
                <w:sz w:val="24"/>
              </w:rPr>
              <w:t>；（3）工商营业执照；</w:t>
            </w:r>
            <w:r>
              <w:rPr>
                <w:rFonts w:hint="eastAsia" w:ascii="T" w:hAnsi="T" w:eastAsia="仿宋_GB2312"/>
                <w:b/>
                <w:sz w:val="24"/>
              </w:rPr>
              <w:t>（</w:t>
            </w:r>
            <w:r>
              <w:rPr>
                <w:rFonts w:hint="eastAsia" w:ascii="T" w:hAnsi="T" w:eastAsia="仿宋_GB2312"/>
                <w:sz w:val="24"/>
              </w:rPr>
              <w:t>4）随迁子女的父亲或母亲已在我市依法缴纳3年以上的社保清单证明；（上述（1）—（4）证明的起始日期均须是在</w:t>
            </w:r>
            <w:r>
              <w:rPr>
                <w:rFonts w:ascii="T" w:hAnsi="T" w:eastAsia="仿宋_GB2312"/>
                <w:sz w:val="24"/>
              </w:rPr>
              <w:t>其随迁子女入读初一当年</w:t>
            </w:r>
            <w:r>
              <w:rPr>
                <w:rFonts w:hint="eastAsia" w:ascii="T" w:hAnsi="T" w:eastAsia="仿宋_GB2312"/>
                <w:sz w:val="24"/>
              </w:rPr>
              <w:t>的8月31日或之前的）</w:t>
            </w:r>
            <w:r>
              <w:rPr>
                <w:rFonts w:ascii="T" w:hAnsi="T" w:eastAsia="仿宋_GB2312"/>
                <w:sz w:val="24"/>
              </w:rPr>
              <w:t>（</w:t>
            </w:r>
            <w:r>
              <w:rPr>
                <w:rFonts w:hint="eastAsia" w:ascii="T" w:hAnsi="T" w:eastAsia="仿宋_GB2312"/>
                <w:sz w:val="24"/>
              </w:rPr>
              <w:t>5</w:t>
            </w:r>
            <w:r>
              <w:rPr>
                <w:rFonts w:ascii="T" w:hAnsi="T" w:eastAsia="仿宋_GB2312"/>
                <w:sz w:val="24"/>
              </w:rPr>
              <w:t>）</w:t>
            </w:r>
            <w:r>
              <w:rPr>
                <w:rFonts w:hint="eastAsia" w:ascii="T" w:hAnsi="T" w:eastAsia="仿宋_GB2312"/>
                <w:sz w:val="24"/>
              </w:rPr>
              <w:t>本人凭居住满三年以上的佐证材料，向居住镇街（园区）公安分局治安管理大队（综合管理队）或居住地辖区派出所提出申请，由分局治安管理大队（综合管理队）或居住地辖区派出所核实后出具《居住证明》（样式详见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72" w:type="dxa"/>
            <w:vMerge w:val="continue"/>
            <w:noWrap w:val="0"/>
            <w:vAlign w:val="center"/>
          </w:tcPr>
          <w:p>
            <w:pPr>
              <w:snapToGrid w:val="0"/>
              <w:rPr>
                <w:rFonts w:hint="eastAsia" w:ascii="T" w:hAnsi="T" w:eastAsia="仿宋_GB2312"/>
                <w:sz w:val="24"/>
              </w:rPr>
            </w:pP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3</w:t>
            </w:r>
          </w:p>
        </w:tc>
        <w:tc>
          <w:tcPr>
            <w:tcW w:w="5268" w:type="dxa"/>
            <w:noWrap w:val="0"/>
            <w:vAlign w:val="center"/>
          </w:tcPr>
          <w:p>
            <w:pPr>
              <w:snapToGrid w:val="0"/>
              <w:rPr>
                <w:rFonts w:hint="eastAsia" w:ascii="T" w:hAnsi="T" w:eastAsia="仿宋_GB2312"/>
                <w:sz w:val="24"/>
              </w:rPr>
            </w:pPr>
            <w:r>
              <w:rPr>
                <w:rFonts w:ascii="T" w:hAnsi="T" w:eastAsia="仿宋_GB2312"/>
                <w:sz w:val="24"/>
              </w:rPr>
              <w:t>随迁子女父母属境外人员（含港澳），</w:t>
            </w:r>
            <w:r>
              <w:rPr>
                <w:rFonts w:hint="eastAsia" w:ascii="T" w:hAnsi="T" w:eastAsia="仿宋_GB2312"/>
                <w:sz w:val="24"/>
              </w:rPr>
              <w:t>其中</w:t>
            </w:r>
            <w:r>
              <w:rPr>
                <w:rFonts w:ascii="T" w:hAnsi="T" w:eastAsia="仿宋_GB2312"/>
                <w:sz w:val="24"/>
              </w:rPr>
              <w:t>一方在我市</w:t>
            </w:r>
            <w:r>
              <w:rPr>
                <w:rFonts w:hint="eastAsia" w:ascii="T" w:hAnsi="T" w:eastAsia="仿宋_GB2312"/>
                <w:sz w:val="24"/>
              </w:rPr>
              <w:t>首</w:t>
            </w:r>
            <w:r>
              <w:rPr>
                <w:rFonts w:ascii="T" w:hAnsi="T" w:eastAsia="仿宋_GB2312"/>
                <w:sz w:val="24"/>
              </w:rPr>
              <w:t>次办理居住登记日期为随迁子女入读初一当年的</w:t>
            </w:r>
            <w:r>
              <w:rPr>
                <w:rFonts w:hint="eastAsia" w:ascii="T" w:hAnsi="T" w:eastAsia="仿宋_GB2312"/>
                <w:sz w:val="24"/>
              </w:rPr>
              <w:t>8月31日或之</w:t>
            </w:r>
            <w:r>
              <w:rPr>
                <w:rFonts w:ascii="T" w:hAnsi="T" w:eastAsia="仿宋_GB2312"/>
                <w:sz w:val="24"/>
              </w:rPr>
              <w:t>前的</w:t>
            </w:r>
            <w:r>
              <w:rPr>
                <w:rFonts w:hint="eastAsia" w:ascii="T" w:hAnsi="T" w:eastAsia="仿宋_GB2312"/>
                <w:sz w:val="24"/>
              </w:rPr>
              <w:t>，予以认定</w:t>
            </w:r>
            <w:r>
              <w:rPr>
                <w:rFonts w:ascii="T" w:hAnsi="T" w:eastAsia="仿宋_GB2312"/>
                <w:sz w:val="24"/>
              </w:rPr>
              <w:t>。</w:t>
            </w: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提供申请人的居住登记证明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vMerge w:val="continue"/>
            <w:noWrap w:val="0"/>
            <w:vAlign w:val="center"/>
          </w:tcPr>
          <w:p>
            <w:pPr>
              <w:snapToGrid w:val="0"/>
              <w:rPr>
                <w:rFonts w:hint="eastAsia" w:ascii="T" w:hAnsi="T" w:eastAsia="仿宋_GB2312"/>
                <w:sz w:val="24"/>
              </w:rPr>
            </w:pP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4</w:t>
            </w:r>
          </w:p>
        </w:tc>
        <w:tc>
          <w:tcPr>
            <w:tcW w:w="5268" w:type="dxa"/>
            <w:noWrap w:val="0"/>
            <w:vAlign w:val="center"/>
          </w:tcPr>
          <w:p>
            <w:pPr>
              <w:snapToGrid w:val="0"/>
              <w:rPr>
                <w:rFonts w:hint="eastAsia" w:ascii="T" w:hAnsi="T" w:eastAsia="仿宋_GB2312"/>
                <w:sz w:val="24"/>
              </w:rPr>
            </w:pPr>
            <w:r>
              <w:rPr>
                <w:rFonts w:ascii="T" w:hAnsi="T" w:eastAsia="仿宋_GB2312"/>
                <w:sz w:val="24"/>
              </w:rPr>
              <w:t>随迁子女父母属境外人员（含港澳），</w:t>
            </w:r>
            <w:r>
              <w:rPr>
                <w:rFonts w:hint="eastAsia" w:ascii="T" w:hAnsi="T" w:eastAsia="仿宋_GB2312"/>
                <w:sz w:val="24"/>
              </w:rPr>
              <w:t>其中</w:t>
            </w:r>
            <w:r>
              <w:rPr>
                <w:rFonts w:ascii="T" w:hAnsi="T" w:eastAsia="仿宋_GB2312"/>
                <w:sz w:val="24"/>
              </w:rPr>
              <w:t>一方在我市</w:t>
            </w:r>
            <w:r>
              <w:rPr>
                <w:rFonts w:hint="eastAsia" w:ascii="T" w:hAnsi="T" w:eastAsia="仿宋_GB2312"/>
                <w:sz w:val="24"/>
              </w:rPr>
              <w:t>首</w:t>
            </w:r>
            <w:r>
              <w:rPr>
                <w:rFonts w:ascii="T" w:hAnsi="T" w:eastAsia="仿宋_GB2312"/>
                <w:sz w:val="24"/>
              </w:rPr>
              <w:t>次办理居住登记日期为随迁子女</w:t>
            </w:r>
            <w:r>
              <w:rPr>
                <w:rFonts w:hint="eastAsia" w:ascii="T" w:hAnsi="T" w:eastAsia="仿宋_GB2312"/>
                <w:sz w:val="24"/>
              </w:rPr>
              <w:t>读初一当年8月31日之</w:t>
            </w:r>
            <w:r>
              <w:rPr>
                <w:rFonts w:ascii="T" w:hAnsi="T" w:eastAsia="仿宋_GB2312"/>
                <w:sz w:val="24"/>
              </w:rPr>
              <w:t>后的</w:t>
            </w:r>
            <w:r>
              <w:rPr>
                <w:rFonts w:hint="eastAsia" w:ascii="T" w:hAnsi="T" w:eastAsia="仿宋_GB2312"/>
                <w:sz w:val="24"/>
              </w:rPr>
              <w:t>，需补充证明材料。</w:t>
            </w: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提供申请人的准确姓名和身份证号</w:t>
            </w:r>
            <w:r>
              <w:rPr>
                <w:rFonts w:ascii="T" w:hAnsi="T" w:eastAsia="仿宋_GB2312"/>
                <w:sz w:val="24"/>
              </w:rPr>
              <w:t>，还</w:t>
            </w:r>
            <w:r>
              <w:rPr>
                <w:rFonts w:hint="eastAsia" w:ascii="T" w:hAnsi="T" w:eastAsia="仿宋_GB2312"/>
                <w:sz w:val="24"/>
              </w:rPr>
              <w:t>须</w:t>
            </w:r>
            <w:r>
              <w:rPr>
                <w:rFonts w:ascii="T" w:hAnsi="T" w:eastAsia="仿宋_GB2312"/>
                <w:sz w:val="24"/>
              </w:rPr>
              <w:t>补充提供以下证明材料之一：（1）购房合同</w:t>
            </w:r>
            <w:r>
              <w:rPr>
                <w:rFonts w:hint="eastAsia" w:ascii="T" w:hAnsi="T" w:eastAsia="仿宋_GB2312"/>
                <w:sz w:val="24"/>
              </w:rPr>
              <w:t>（已在房管部门备案）</w:t>
            </w:r>
            <w:r>
              <w:rPr>
                <w:rFonts w:ascii="T" w:hAnsi="T" w:eastAsia="仿宋_GB2312"/>
                <w:sz w:val="24"/>
              </w:rPr>
              <w:t>或房产证；（2）自建房土地证</w:t>
            </w:r>
            <w:r>
              <w:rPr>
                <w:rFonts w:hint="eastAsia" w:ascii="T" w:hAnsi="T" w:eastAsia="仿宋_GB2312"/>
                <w:sz w:val="24"/>
              </w:rPr>
              <w:t>（由国土部门颁发的）</w:t>
            </w:r>
            <w:r>
              <w:rPr>
                <w:rFonts w:ascii="T" w:hAnsi="T" w:eastAsia="仿宋_GB2312"/>
                <w:sz w:val="24"/>
              </w:rPr>
              <w:t>；（3）工商营业执照；</w:t>
            </w:r>
            <w:r>
              <w:rPr>
                <w:rFonts w:hint="eastAsia" w:ascii="T" w:hAnsi="T" w:eastAsia="仿宋_GB2312"/>
                <w:b/>
                <w:sz w:val="24"/>
              </w:rPr>
              <w:t>（</w:t>
            </w:r>
            <w:r>
              <w:rPr>
                <w:rFonts w:hint="eastAsia" w:ascii="T" w:hAnsi="T" w:eastAsia="仿宋_GB2312"/>
                <w:sz w:val="24"/>
              </w:rPr>
              <w:t>4）随迁子女的父亲或母亲已在我市依法缴纳3年以上的社保清单证明；（上述（1）—（4）证明的起始日期均须是在</w:t>
            </w:r>
            <w:r>
              <w:rPr>
                <w:rFonts w:ascii="T" w:hAnsi="T" w:eastAsia="仿宋_GB2312"/>
                <w:sz w:val="24"/>
              </w:rPr>
              <w:t>其随迁子女入读初一当年</w:t>
            </w:r>
            <w:r>
              <w:rPr>
                <w:rFonts w:hint="eastAsia" w:ascii="T" w:hAnsi="T" w:eastAsia="仿宋_GB2312"/>
                <w:sz w:val="24"/>
              </w:rPr>
              <w:t>的8月31日或之前的）</w:t>
            </w:r>
            <w:r>
              <w:rPr>
                <w:rFonts w:ascii="T" w:hAnsi="T" w:eastAsia="仿宋_GB2312"/>
                <w:sz w:val="24"/>
              </w:rPr>
              <w:t>（</w:t>
            </w:r>
            <w:r>
              <w:rPr>
                <w:rFonts w:hint="eastAsia" w:ascii="T" w:hAnsi="T" w:eastAsia="仿宋_GB2312"/>
                <w:sz w:val="24"/>
              </w:rPr>
              <w:t>5</w:t>
            </w:r>
            <w:r>
              <w:rPr>
                <w:rFonts w:ascii="T" w:hAnsi="T" w:eastAsia="仿宋_GB2312"/>
                <w:sz w:val="24"/>
              </w:rPr>
              <w:t>）</w:t>
            </w:r>
            <w:r>
              <w:rPr>
                <w:rFonts w:hint="eastAsia" w:ascii="T" w:hAnsi="T" w:eastAsia="仿宋_GB2312"/>
                <w:sz w:val="24"/>
              </w:rPr>
              <w:t>本人凭居住满三年以上的佐证材料，向居住镇街（园区）公安分局治安管理大队（综合管理队）或居住地辖区派出所提出申请，由分局治安管理大队（综合管理队）或居住地辖区派出所核实后出具《居住证明》（样式详见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noWrap w:val="0"/>
            <w:vAlign w:val="center"/>
          </w:tcPr>
          <w:p>
            <w:pPr>
              <w:snapToGrid w:val="0"/>
              <w:rPr>
                <w:rFonts w:hint="eastAsia" w:ascii="T" w:hAnsi="T" w:eastAsia="仿宋_GB2312"/>
                <w:sz w:val="24"/>
              </w:rPr>
            </w:pPr>
            <w:r>
              <w:rPr>
                <w:rFonts w:hint="eastAsia" w:ascii="T" w:hAnsi="T" w:eastAsia="仿宋_GB2312"/>
                <w:sz w:val="24"/>
              </w:rPr>
              <w:t>按国家规定在我省依法缴纳社会保险费累计满三年及以上</w:t>
            </w:r>
            <w:r>
              <w:rPr>
                <w:rFonts w:hint="eastAsia" w:ascii="T" w:hAnsi="T" w:eastAsia="仿宋_GB2312"/>
                <w:bCs/>
                <w:sz w:val="24"/>
              </w:rPr>
              <w:t>或</w:t>
            </w:r>
            <w:r>
              <w:rPr>
                <w:rFonts w:ascii="T" w:hAnsi="T" w:eastAsia="仿宋_GB2312"/>
                <w:bCs/>
                <w:sz w:val="24"/>
              </w:rPr>
              <w:t>在我</w:t>
            </w:r>
            <w:r>
              <w:rPr>
                <w:rFonts w:hint="eastAsia" w:ascii="T" w:hAnsi="T" w:eastAsia="仿宋_GB2312"/>
                <w:bCs/>
                <w:sz w:val="24"/>
              </w:rPr>
              <w:t>市</w:t>
            </w:r>
            <w:r>
              <w:rPr>
                <w:rFonts w:ascii="T" w:hAnsi="T" w:eastAsia="仿宋_GB2312"/>
                <w:bCs/>
                <w:sz w:val="24"/>
              </w:rPr>
              <w:t>依法缴纳社会保险费累计满</w:t>
            </w:r>
            <w:r>
              <w:rPr>
                <w:rFonts w:hint="eastAsia" w:ascii="T" w:hAnsi="T" w:eastAsia="仿宋_GB2312"/>
                <w:bCs/>
                <w:sz w:val="24"/>
              </w:rPr>
              <w:t>一</w:t>
            </w:r>
            <w:r>
              <w:rPr>
                <w:rFonts w:ascii="T" w:hAnsi="T" w:eastAsia="仿宋_GB2312"/>
                <w:bCs/>
                <w:sz w:val="24"/>
              </w:rPr>
              <w:t>年</w:t>
            </w:r>
            <w:r>
              <w:rPr>
                <w:rFonts w:hint="eastAsia" w:ascii="T" w:hAnsi="T" w:eastAsia="仿宋_GB2312"/>
                <w:bCs/>
                <w:sz w:val="24"/>
              </w:rPr>
              <w:t>及</w:t>
            </w:r>
            <w:r>
              <w:rPr>
                <w:rFonts w:ascii="T" w:hAnsi="T" w:eastAsia="仿宋_GB2312"/>
                <w:bCs/>
                <w:sz w:val="24"/>
              </w:rPr>
              <w:t>以上</w:t>
            </w:r>
            <w:r>
              <w:rPr>
                <w:rFonts w:hint="eastAsia" w:ascii="T" w:hAnsi="T" w:eastAsia="仿宋_GB2312"/>
                <w:bCs/>
                <w:sz w:val="24"/>
              </w:rPr>
              <w:t>（</w:t>
            </w:r>
            <w:r>
              <w:rPr>
                <w:rFonts w:hint="eastAsia" w:ascii="T" w:hAnsi="T" w:eastAsia="仿宋_GB2312"/>
                <w:bCs/>
                <w:iCs/>
                <w:sz w:val="24"/>
              </w:rPr>
              <w:t>不含一次性缴费年限</w:t>
            </w:r>
            <w:r>
              <w:rPr>
                <w:rFonts w:hint="eastAsia" w:ascii="T" w:hAnsi="T" w:eastAsia="仿宋_GB2312"/>
                <w:bCs/>
                <w:sz w:val="24"/>
              </w:rPr>
              <w:t>）</w:t>
            </w: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1</w:t>
            </w:r>
          </w:p>
        </w:tc>
        <w:tc>
          <w:tcPr>
            <w:tcW w:w="5268" w:type="dxa"/>
            <w:noWrap w:val="0"/>
            <w:vAlign w:val="center"/>
          </w:tcPr>
          <w:p>
            <w:pPr>
              <w:snapToGrid w:val="0"/>
              <w:rPr>
                <w:rFonts w:hint="eastAsia" w:ascii="T" w:hAnsi="T" w:eastAsia="仿宋_GB2312"/>
                <w:sz w:val="24"/>
              </w:rPr>
            </w:pPr>
            <w:r>
              <w:rPr>
                <w:rFonts w:hint="eastAsia" w:ascii="T" w:hAnsi="T" w:eastAsia="仿宋_GB2312"/>
                <w:sz w:val="24"/>
              </w:rPr>
              <w:t>计算到中考当年的8月31日，随迁子女父母其中任意一方在我省缴纳社保累计满3年（即36个月）及以上</w:t>
            </w:r>
            <w:r>
              <w:rPr>
                <w:rFonts w:hint="eastAsia" w:ascii="T" w:hAnsi="T" w:eastAsia="仿宋_GB2312"/>
                <w:bCs/>
                <w:sz w:val="24"/>
              </w:rPr>
              <w:t>或</w:t>
            </w:r>
            <w:r>
              <w:rPr>
                <w:rFonts w:ascii="T" w:hAnsi="T" w:eastAsia="仿宋_GB2312"/>
                <w:bCs/>
                <w:sz w:val="24"/>
              </w:rPr>
              <w:t>在我</w:t>
            </w:r>
            <w:r>
              <w:rPr>
                <w:rFonts w:hint="eastAsia" w:ascii="T" w:hAnsi="T" w:eastAsia="仿宋_GB2312"/>
                <w:bCs/>
                <w:sz w:val="24"/>
              </w:rPr>
              <w:t>市</w:t>
            </w:r>
            <w:r>
              <w:rPr>
                <w:rFonts w:ascii="T" w:hAnsi="T" w:eastAsia="仿宋_GB2312"/>
                <w:bCs/>
                <w:sz w:val="24"/>
              </w:rPr>
              <w:t>依法缴纳社会保险费累计满</w:t>
            </w:r>
            <w:r>
              <w:rPr>
                <w:rFonts w:hint="eastAsia" w:ascii="T" w:hAnsi="T" w:eastAsia="仿宋_GB2312"/>
                <w:bCs/>
                <w:sz w:val="24"/>
              </w:rPr>
              <w:t>一</w:t>
            </w:r>
            <w:r>
              <w:rPr>
                <w:rFonts w:ascii="T" w:hAnsi="T" w:eastAsia="仿宋_GB2312"/>
                <w:bCs/>
                <w:sz w:val="24"/>
              </w:rPr>
              <w:t>年</w:t>
            </w:r>
            <w:r>
              <w:rPr>
                <w:rFonts w:hint="eastAsia" w:ascii="T" w:hAnsi="T" w:eastAsia="仿宋_GB2312"/>
                <w:bCs/>
                <w:sz w:val="24"/>
              </w:rPr>
              <w:t>及</w:t>
            </w:r>
            <w:r>
              <w:rPr>
                <w:rFonts w:ascii="T" w:hAnsi="T" w:eastAsia="仿宋_GB2312"/>
                <w:bCs/>
                <w:sz w:val="24"/>
              </w:rPr>
              <w:t>以上</w:t>
            </w:r>
            <w:r>
              <w:rPr>
                <w:rFonts w:hint="eastAsia" w:ascii="T" w:hAnsi="T" w:eastAsia="仿宋_GB2312"/>
                <w:bCs/>
                <w:sz w:val="24"/>
              </w:rPr>
              <w:t>（</w:t>
            </w:r>
            <w:r>
              <w:rPr>
                <w:rFonts w:hint="eastAsia" w:ascii="T" w:hAnsi="T" w:eastAsia="仿宋_GB2312"/>
                <w:bCs/>
                <w:iCs/>
                <w:sz w:val="24"/>
              </w:rPr>
              <w:t>不含一次性缴费年限</w:t>
            </w:r>
            <w:r>
              <w:rPr>
                <w:rFonts w:hint="eastAsia" w:ascii="T" w:hAnsi="T" w:eastAsia="仿宋_GB2312"/>
                <w:bCs/>
                <w:sz w:val="24"/>
              </w:rPr>
              <w:t>）</w:t>
            </w:r>
            <w:r>
              <w:rPr>
                <w:rFonts w:hint="eastAsia" w:ascii="T" w:hAnsi="T" w:eastAsia="仿宋_GB2312"/>
                <w:sz w:val="24"/>
              </w:rPr>
              <w:t>。</w:t>
            </w:r>
          </w:p>
          <w:p>
            <w:pPr>
              <w:snapToGrid w:val="0"/>
              <w:rPr>
                <w:rFonts w:ascii="T" w:hAnsi="T" w:eastAsia="仿宋_GB2312"/>
                <w:b/>
                <w:bCs/>
                <w:sz w:val="24"/>
              </w:rPr>
            </w:pPr>
          </w:p>
          <w:p>
            <w:pPr>
              <w:snapToGrid w:val="0"/>
              <w:rPr>
                <w:rFonts w:hint="eastAsia" w:ascii="T" w:hAnsi="T" w:eastAsia="仿宋_GB2312"/>
                <w:sz w:val="24"/>
              </w:rPr>
            </w:pP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在本市参保的，提供申请人准确的姓名和身份证号，不需提交其他证明材料。</w:t>
            </w:r>
          </w:p>
          <w:p>
            <w:pPr>
              <w:snapToGrid w:val="0"/>
              <w:jc w:val="left"/>
              <w:rPr>
                <w:rFonts w:hint="eastAsia" w:ascii="T" w:hAnsi="T" w:eastAsia="仿宋_GB2312"/>
                <w:sz w:val="24"/>
              </w:rPr>
            </w:pPr>
            <w:r>
              <w:rPr>
                <w:rFonts w:hint="eastAsia" w:ascii="T" w:hAnsi="T" w:eastAsia="仿宋_GB2312"/>
                <w:sz w:val="24"/>
              </w:rPr>
              <w:t>在本省外市参保的，需提供申请人参保地社保部门出具的累计满3年的参保证明或参保明细。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noWrap w:val="0"/>
            <w:vAlign w:val="center"/>
          </w:tcPr>
          <w:p>
            <w:pPr>
              <w:snapToGrid w:val="0"/>
              <w:rPr>
                <w:rFonts w:hint="eastAsia" w:ascii="T" w:hAnsi="T" w:eastAsia="仿宋_GB2312"/>
                <w:sz w:val="24"/>
              </w:rPr>
            </w:pPr>
            <w:r>
              <w:rPr>
                <w:rFonts w:ascii="T" w:hAnsi="T" w:eastAsia="仿宋_GB2312"/>
                <w:sz w:val="24"/>
              </w:rPr>
              <w:t>随迁子女具有我市初中阶段三年完整学籍</w:t>
            </w: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1</w:t>
            </w:r>
          </w:p>
        </w:tc>
        <w:tc>
          <w:tcPr>
            <w:tcW w:w="5268" w:type="dxa"/>
            <w:noWrap w:val="0"/>
            <w:vAlign w:val="center"/>
          </w:tcPr>
          <w:p>
            <w:pPr>
              <w:snapToGrid w:val="0"/>
              <w:rPr>
                <w:rFonts w:hint="eastAsia" w:ascii="T" w:hAnsi="T" w:eastAsia="仿宋_GB2312"/>
                <w:sz w:val="24"/>
              </w:rPr>
            </w:pPr>
            <w:r>
              <w:rPr>
                <w:rFonts w:ascii="T" w:hAnsi="T" w:eastAsia="仿宋_GB2312"/>
                <w:sz w:val="24"/>
              </w:rPr>
              <w:t>随迁子女在小学毕业后，从初一开始在我市初中就读，中途没有在外市初中就读</w:t>
            </w:r>
            <w:r>
              <w:rPr>
                <w:rFonts w:hint="eastAsia" w:ascii="T" w:hAnsi="T" w:eastAsia="仿宋_GB2312"/>
                <w:sz w:val="24"/>
              </w:rPr>
              <w:t>。</w:t>
            </w: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无需提供任何材料。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noWrap w:val="0"/>
            <w:vAlign w:val="center"/>
          </w:tcPr>
          <w:p>
            <w:pPr>
              <w:snapToGrid w:val="0"/>
              <w:rPr>
                <w:rFonts w:hint="eastAsia" w:ascii="T" w:hAnsi="T" w:eastAsia="仿宋_GB2312"/>
                <w:sz w:val="24"/>
              </w:rPr>
            </w:pPr>
            <w:r>
              <w:rPr>
                <w:rFonts w:hint="eastAsia" w:ascii="T" w:hAnsi="T" w:eastAsia="仿宋_GB2312"/>
                <w:sz w:val="24"/>
              </w:rPr>
              <w:t>合法稳定职业、合法稳定住所</w:t>
            </w:r>
          </w:p>
        </w:tc>
        <w:tc>
          <w:tcPr>
            <w:tcW w:w="460" w:type="dxa"/>
            <w:noWrap w:val="0"/>
            <w:vAlign w:val="center"/>
          </w:tcPr>
          <w:p>
            <w:pPr>
              <w:snapToGrid w:val="0"/>
              <w:jc w:val="center"/>
              <w:rPr>
                <w:rFonts w:hint="eastAsia" w:ascii="T" w:hAnsi="T" w:eastAsia="仿宋_GB2312"/>
                <w:sz w:val="24"/>
              </w:rPr>
            </w:pPr>
            <w:r>
              <w:rPr>
                <w:rFonts w:hint="eastAsia" w:ascii="T" w:hAnsi="T" w:eastAsia="仿宋_GB2312"/>
                <w:sz w:val="24"/>
              </w:rPr>
              <w:t>1</w:t>
            </w:r>
          </w:p>
        </w:tc>
        <w:tc>
          <w:tcPr>
            <w:tcW w:w="5268" w:type="dxa"/>
            <w:noWrap w:val="0"/>
            <w:vAlign w:val="center"/>
          </w:tcPr>
          <w:p>
            <w:pPr>
              <w:snapToGrid w:val="0"/>
              <w:rPr>
                <w:rFonts w:hint="eastAsia" w:ascii="T" w:hAnsi="T" w:eastAsia="仿宋_GB2312"/>
                <w:sz w:val="24"/>
              </w:rPr>
            </w:pPr>
            <w:r>
              <w:rPr>
                <w:rFonts w:hint="eastAsia" w:ascii="T" w:hAnsi="T" w:eastAsia="仿宋_GB2312"/>
                <w:sz w:val="24"/>
              </w:rPr>
              <w:t>符合上述三个条件的。</w:t>
            </w:r>
          </w:p>
        </w:tc>
        <w:tc>
          <w:tcPr>
            <w:tcW w:w="6312" w:type="dxa"/>
            <w:noWrap w:val="0"/>
            <w:vAlign w:val="center"/>
          </w:tcPr>
          <w:p>
            <w:pPr>
              <w:snapToGrid w:val="0"/>
              <w:jc w:val="left"/>
              <w:rPr>
                <w:rFonts w:hint="eastAsia" w:ascii="T" w:hAnsi="T" w:eastAsia="仿宋_GB2312"/>
                <w:sz w:val="24"/>
              </w:rPr>
            </w:pPr>
            <w:r>
              <w:rPr>
                <w:rFonts w:hint="eastAsia" w:ascii="T" w:hAnsi="T" w:eastAsia="仿宋_GB2312"/>
                <w:sz w:val="24"/>
              </w:rPr>
              <w:t>无需提供其他材料。</w:t>
            </w:r>
          </w:p>
        </w:tc>
      </w:tr>
    </w:tbl>
    <w:p>
      <w:pPr>
        <w:snapToGrid w:val="0"/>
        <w:rPr>
          <w:rFonts w:hint="eastAsia" w:ascii="T" w:hAnsi="T" w:eastAsia="仿宋_GB2312"/>
          <w:szCs w:val="21"/>
        </w:rPr>
      </w:pPr>
    </w:p>
    <w:p>
      <w:pPr>
        <w:snapToGrid w:val="0"/>
        <w:rPr>
          <w:rFonts w:ascii="T" w:hAnsi="T"/>
          <w:sz w:val="32"/>
          <w:szCs w:val="32"/>
        </w:rPr>
      </w:pPr>
      <w:r>
        <w:rPr>
          <w:rFonts w:ascii="T" w:hAnsi="T" w:eastAsia="仿宋_GB2312"/>
          <w:szCs w:val="21"/>
        </w:rPr>
        <w:t>备注：1.从2010年1月1日起，全省已实施广东省居住证制度，原《暂住证》不能代替《广东省居住证》；2.社保保险指医疗、养老、工伤、生育、失业五大险种，五个险种中目前参保任一险种均可累计年限。在我省参加农村医疗保险、农村基本养老保险（即农保），亦可累计年限</w:t>
      </w:r>
      <w:r>
        <w:rPr>
          <w:rFonts w:hint="eastAsia" w:ascii="T" w:hAnsi="T" w:eastAsia="仿宋_GB2312"/>
          <w:szCs w:val="21"/>
        </w:rPr>
        <w:t>。</w:t>
      </w:r>
    </w:p>
    <w:p>
      <w:pPr>
        <w:tabs>
          <w:tab w:val="left" w:pos="765"/>
        </w:tabs>
        <w:rPr>
          <w:rFonts w:ascii="T" w:hAnsi="T"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276" w:right="2098" w:bottom="1474" w:left="1985" w:header="851" w:footer="1134" w:gutter="0"/>
          <w:cols w:space="720" w:num="1"/>
          <w:docGrid w:linePitch="312" w:charSpace="0"/>
        </w:sectPr>
      </w:pPr>
    </w:p>
    <w:p>
      <w:pPr>
        <w:overflowPunct w:val="0"/>
        <w:spacing w:line="600" w:lineRule="exact"/>
        <w:jc w:val="left"/>
        <w:rPr>
          <w:rFonts w:hint="eastAsia" w:ascii="仿宋_GB2312" w:eastAsia="仿宋_GB2312"/>
          <w:sz w:val="32"/>
          <w:szCs w:val="32"/>
        </w:rPr>
      </w:pPr>
      <w:r>
        <w:rPr>
          <w:rFonts w:hint="eastAsia" w:ascii="黑体" w:eastAsia="黑体"/>
          <w:sz w:val="32"/>
          <w:szCs w:val="32"/>
        </w:rPr>
        <w:t>附件3-1</w:t>
      </w:r>
    </w:p>
    <w:p>
      <w:pPr>
        <w:overflowPunct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居住证明（模板）</w:t>
      </w:r>
    </w:p>
    <w:p>
      <w:pPr>
        <w:overflowPunct w:val="0"/>
        <w:spacing w:line="600" w:lineRule="exact"/>
        <w:ind w:firstLine="640" w:firstLineChars="200"/>
        <w:rPr>
          <w:rFonts w:hint="eastAsia" w:eastAsia="楷体_GB2312"/>
          <w:sz w:val="32"/>
          <w:szCs w:val="32"/>
        </w:rPr>
      </w:pPr>
    </w:p>
    <w:p>
      <w:pPr>
        <w:overflowPunct w:val="0"/>
        <w:spacing w:line="600" w:lineRule="exact"/>
        <w:ind w:firstLine="643" w:firstLineChars="200"/>
        <w:rPr>
          <w:rFonts w:hint="eastAsia" w:eastAsia="楷体_GB2312"/>
          <w:b/>
          <w:sz w:val="32"/>
          <w:szCs w:val="32"/>
        </w:rPr>
      </w:pPr>
      <w:r>
        <w:rPr>
          <w:rFonts w:hint="eastAsia" w:eastAsia="楷体_GB2312"/>
          <w:b/>
          <w:sz w:val="32"/>
          <w:szCs w:val="32"/>
        </w:rPr>
        <w:t>以居委会证明为依据：</w:t>
      </w:r>
    </w:p>
    <w:p>
      <w:pPr>
        <w:overflowPunct w:val="0"/>
        <w:spacing w:line="600" w:lineRule="exact"/>
        <w:ind w:firstLine="640" w:firstLineChars="200"/>
        <w:rPr>
          <w:rFonts w:hint="eastAsia" w:eastAsia="仿宋_GB2312"/>
          <w:sz w:val="32"/>
          <w:szCs w:val="32"/>
        </w:rPr>
      </w:pPr>
      <w:r>
        <w:rPr>
          <w:rFonts w:hint="eastAsia" w:eastAsia="仿宋_GB2312"/>
          <w:sz w:val="32"/>
          <w:szCs w:val="32"/>
        </w:rPr>
        <w:t>兹有姓名，男/女，公民身份号码：441900123400000000，经**居委会确定和走访了解，其从    年    月    日开始在</w:t>
      </w:r>
      <w:r>
        <w:rPr>
          <w:rFonts w:hint="eastAsia" w:eastAsia="仿宋_GB2312"/>
          <w:sz w:val="32"/>
          <w:szCs w:val="32"/>
          <w:u w:val="single"/>
        </w:rPr>
        <w:t>（居住地址）</w:t>
      </w:r>
      <w:r>
        <w:rPr>
          <w:rFonts w:hint="eastAsia" w:eastAsia="仿宋_GB2312"/>
          <w:sz w:val="32"/>
          <w:szCs w:val="32"/>
        </w:rPr>
        <w:t>居住，至今已满三年。</w:t>
      </w:r>
    </w:p>
    <w:p>
      <w:pPr>
        <w:overflowPunct w:val="0"/>
        <w:spacing w:line="600" w:lineRule="exact"/>
        <w:ind w:firstLine="643" w:firstLineChars="200"/>
        <w:rPr>
          <w:rFonts w:hint="eastAsia" w:eastAsia="楷体_GB2312"/>
          <w:b/>
          <w:sz w:val="32"/>
          <w:szCs w:val="32"/>
        </w:rPr>
      </w:pPr>
      <w:r>
        <w:rPr>
          <w:rFonts w:hint="eastAsia" w:eastAsia="楷体_GB2312"/>
          <w:b/>
          <w:sz w:val="32"/>
          <w:szCs w:val="32"/>
        </w:rPr>
        <w:t>以工作单位证明为依据：</w:t>
      </w:r>
    </w:p>
    <w:p>
      <w:pPr>
        <w:overflowPunct w:val="0"/>
        <w:spacing w:line="600" w:lineRule="exact"/>
        <w:ind w:firstLine="640" w:firstLineChars="200"/>
        <w:rPr>
          <w:rFonts w:hint="eastAsia" w:eastAsia="仿宋_GB2312"/>
          <w:sz w:val="32"/>
          <w:szCs w:val="32"/>
        </w:rPr>
      </w:pPr>
      <w:r>
        <w:rPr>
          <w:rFonts w:hint="eastAsia" w:eastAsia="仿宋_GB2312"/>
          <w:sz w:val="32"/>
          <w:szCs w:val="32"/>
        </w:rPr>
        <w:t>兹有姓名，男/女，公民身份号码：441900123400000000，经**公司确定和走访了解，其从    年   月   日起在</w:t>
      </w:r>
      <w:r>
        <w:rPr>
          <w:rFonts w:hint="eastAsia" w:eastAsia="仿宋_GB2312"/>
          <w:sz w:val="32"/>
          <w:szCs w:val="32"/>
          <w:u w:val="single"/>
        </w:rPr>
        <w:t>（公司名称）</w:t>
      </w:r>
      <w:r>
        <w:rPr>
          <w:rFonts w:hint="eastAsia" w:eastAsia="仿宋_GB2312"/>
          <w:sz w:val="32"/>
          <w:szCs w:val="32"/>
        </w:rPr>
        <w:t>上班，居住在公司宿舍，地址为：</w:t>
      </w:r>
      <w:r>
        <w:rPr>
          <w:rFonts w:hint="eastAsia" w:eastAsia="仿宋_GB2312"/>
          <w:sz w:val="32"/>
          <w:szCs w:val="32"/>
          <w:u w:val="single"/>
        </w:rPr>
        <w:t xml:space="preserve">                        </w:t>
      </w:r>
      <w:r>
        <w:rPr>
          <w:rFonts w:hint="eastAsia" w:eastAsia="仿宋_GB2312"/>
          <w:sz w:val="32"/>
          <w:szCs w:val="32"/>
        </w:rPr>
        <w:t>，至今已满三年。</w:t>
      </w:r>
    </w:p>
    <w:p>
      <w:pPr>
        <w:overflowPunct w:val="0"/>
        <w:spacing w:line="600" w:lineRule="exact"/>
        <w:ind w:firstLine="640" w:firstLineChars="200"/>
        <w:rPr>
          <w:rFonts w:hint="eastAsia" w:eastAsia="仿宋_GB2312"/>
          <w:sz w:val="32"/>
          <w:szCs w:val="32"/>
        </w:rPr>
      </w:pPr>
      <w:r>
        <w:rPr>
          <w:rFonts w:hint="eastAsia" w:eastAsia="仿宋_GB2312"/>
          <w:sz w:val="32"/>
          <w:szCs w:val="32"/>
        </w:rPr>
        <w:t>特此证明。</w:t>
      </w:r>
    </w:p>
    <w:p>
      <w:pPr>
        <w:overflowPunct w:val="0"/>
        <w:spacing w:line="600" w:lineRule="exact"/>
        <w:ind w:firstLine="640" w:firstLineChars="200"/>
        <w:rPr>
          <w:rFonts w:hint="eastAsia" w:eastAsia="仿宋_GB2312"/>
          <w:sz w:val="32"/>
          <w:szCs w:val="32"/>
        </w:rPr>
      </w:pPr>
    </w:p>
    <w:p>
      <w:pPr>
        <w:overflowPunct w:val="0"/>
        <w:spacing w:line="600" w:lineRule="exact"/>
        <w:ind w:firstLine="640" w:firstLineChars="200"/>
        <w:rPr>
          <w:rFonts w:hint="eastAsia" w:eastAsia="仿宋_GB2312"/>
          <w:sz w:val="32"/>
          <w:szCs w:val="32"/>
        </w:rPr>
      </w:pPr>
    </w:p>
    <w:p>
      <w:pPr>
        <w:overflowPunct w:val="0"/>
        <w:spacing w:line="600" w:lineRule="exact"/>
        <w:ind w:firstLine="3360" w:firstLineChars="1050"/>
        <w:jc w:val="center"/>
        <w:rPr>
          <w:rFonts w:hint="eastAsia" w:eastAsia="仿宋_GB2312"/>
          <w:sz w:val="32"/>
          <w:szCs w:val="32"/>
        </w:rPr>
      </w:pPr>
      <w:r>
        <w:rPr>
          <w:rFonts w:hint="eastAsia" w:eastAsia="仿宋_GB2312"/>
          <w:sz w:val="32"/>
          <w:szCs w:val="32"/>
        </w:rPr>
        <w:t>2024年**月**日</w:t>
      </w:r>
    </w:p>
    <w:p>
      <w:pPr>
        <w:overflowPunct w:val="0"/>
        <w:spacing w:line="600" w:lineRule="exact"/>
        <w:ind w:firstLine="3360" w:firstLineChars="1050"/>
        <w:jc w:val="center"/>
        <w:rPr>
          <w:rFonts w:hint="eastAsia" w:eastAsia="仿宋_GB2312"/>
          <w:sz w:val="32"/>
          <w:szCs w:val="32"/>
        </w:rPr>
      </w:pPr>
      <w:r>
        <w:rPr>
          <w:rFonts w:hint="eastAsia" w:eastAsia="仿宋_GB2312"/>
          <w:sz w:val="32"/>
          <w:szCs w:val="32"/>
        </w:rPr>
        <w:t>（盖单位公章或查询业务章）</w:t>
      </w:r>
    </w:p>
    <w:p>
      <w:pPr>
        <w:overflowPunct w:val="0"/>
        <w:spacing w:line="600" w:lineRule="exact"/>
        <w:ind w:firstLine="640" w:firstLineChars="200"/>
        <w:jc w:val="right"/>
        <w:rPr>
          <w:rFonts w:hint="eastAsia" w:eastAsia="仿宋_GB2312"/>
          <w:sz w:val="32"/>
          <w:szCs w:val="32"/>
        </w:rPr>
      </w:pPr>
    </w:p>
    <w:p>
      <w:pPr>
        <w:overflowPunct w:val="0"/>
        <w:spacing w:line="600" w:lineRule="exact"/>
        <w:ind w:firstLine="640" w:firstLineChars="200"/>
        <w:jc w:val="left"/>
        <w:rPr>
          <w:rFonts w:eastAsia="仿宋_GB2312"/>
          <w:sz w:val="32"/>
          <w:szCs w:val="32"/>
        </w:rPr>
      </w:pPr>
      <w:r>
        <w:rPr>
          <w:rFonts w:hint="eastAsia" w:eastAsia="仿宋_GB2312"/>
          <w:sz w:val="32"/>
          <w:szCs w:val="32"/>
        </w:rPr>
        <w:t>此证明仅限用于办理2024年东莞市异地务工人员随迁子女接受义务教育后报考普通高中考试报名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360" w:right="9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rFonts w:hint="eastAsia"/>
        <w:sz w:val="28"/>
        <w:szCs w:val="28"/>
      </w:rPr>
      <w:t xml:space="preserve"> —</w:t>
    </w:r>
  </w:p>
  <w:p>
    <w:pPr>
      <w:pStyle w:val="2"/>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D0582"/>
    <w:rsid w:val="57BD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2024-03-27T02:24:00Z</dcterms:created>
  <dc:creator>琳楚</dc:creator>
  <cp:lastModifiedBy>琳楚</cp:lastModifiedBy>
  <dcterms:modified xsi:type="dcterms:W3CDTF">2024-03-27T02:25:24Z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