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7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东莞市中小学校园开放日（招生类）</w:t>
      </w:r>
    </w:p>
    <w:p>
      <w:pPr>
        <w:spacing w:line="7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“八条”</w:t>
      </w:r>
      <w:r>
        <w:rPr>
          <w:rFonts w:eastAsia="方正小标宋简体"/>
          <w:sz w:val="44"/>
          <w:szCs w:val="44"/>
        </w:rPr>
        <w:t>负面清单</w:t>
      </w:r>
    </w:p>
    <w:bookmarkEnd w:id="0"/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312"/>
        </w:tabs>
        <w:spacing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1.严禁违规采集学生或家长信息（</w:t>
      </w:r>
      <w:r>
        <w:rPr>
          <w:rFonts w:hint="eastAsia" w:eastAsia="仿宋_GB2312"/>
          <w:sz w:val="32"/>
          <w:szCs w:val="32"/>
          <w:shd w:val="clear" w:color="auto" w:fill="FFFFFF"/>
        </w:rPr>
        <w:t>除必要的</w:t>
      </w:r>
      <w:r>
        <w:rPr>
          <w:rFonts w:eastAsia="仿宋_GB2312"/>
          <w:sz w:val="32"/>
          <w:szCs w:val="32"/>
          <w:shd w:val="clear" w:color="auto" w:fill="FFFFFF"/>
        </w:rPr>
        <w:t>姓名、联系方式</w:t>
      </w:r>
      <w:r>
        <w:rPr>
          <w:rFonts w:hint="eastAsia" w:eastAsia="仿宋_GB2312"/>
          <w:sz w:val="32"/>
          <w:szCs w:val="32"/>
          <w:shd w:val="clear" w:color="auto" w:fill="FFFFFF"/>
        </w:rPr>
        <w:t>外</w:t>
      </w:r>
      <w:r>
        <w:rPr>
          <w:rFonts w:eastAsia="仿宋_GB2312"/>
          <w:sz w:val="32"/>
          <w:szCs w:val="32"/>
          <w:shd w:val="clear" w:color="auto" w:fill="FFFFFF"/>
        </w:rPr>
        <w:t>），严禁组建或变相组建家长群、“答疑群”等；</w:t>
      </w:r>
    </w:p>
    <w:p>
      <w:pPr>
        <w:tabs>
          <w:tab w:val="left" w:pos="312"/>
        </w:tabs>
        <w:spacing w:line="560" w:lineRule="exact"/>
        <w:ind w:firstLine="640" w:firstLineChars="200"/>
        <w:rPr>
          <w:rFonts w:eastAsia="仿宋_GB2312"/>
          <w:spacing w:val="-6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2.严禁收取学生简历、简介、成绩单、荣誉证书等材料；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3.</w:t>
      </w:r>
      <w:r>
        <w:rPr>
          <w:rFonts w:hint="eastAsia" w:eastAsia="仿宋_GB2312"/>
          <w:sz w:val="32"/>
          <w:szCs w:val="32"/>
          <w:shd w:val="clear" w:color="auto" w:fill="FFFFFF"/>
        </w:rPr>
        <w:t>严禁</w:t>
      </w:r>
      <w:r>
        <w:rPr>
          <w:rFonts w:eastAsia="仿宋_GB2312"/>
          <w:sz w:val="32"/>
          <w:szCs w:val="32"/>
          <w:shd w:val="clear" w:color="auto" w:fill="FFFFFF"/>
        </w:rPr>
        <w:t>以高额物质奖励、虚假宣传、口头承诺或签订录取承诺书等不正当手段招揽生源；</w:t>
      </w:r>
    </w:p>
    <w:p>
      <w:pPr>
        <w:tabs>
          <w:tab w:val="left" w:pos="312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4.严禁公布、宣传、炒作</w:t>
      </w:r>
      <w:r>
        <w:rPr>
          <w:rFonts w:hint="eastAsia" w:eastAsia="仿宋_GB2312"/>
          <w:sz w:val="32"/>
          <w:szCs w:val="32"/>
          <w:shd w:val="clear" w:color="auto" w:fill="FFFFFF"/>
        </w:rPr>
        <w:t>学校</w:t>
      </w:r>
      <w:r>
        <w:rPr>
          <w:rFonts w:eastAsia="仿宋_GB2312"/>
          <w:sz w:val="32"/>
          <w:szCs w:val="32"/>
          <w:shd w:val="clear" w:color="auto" w:fill="FFFFFF"/>
        </w:rPr>
        <w:t>中高考成绩和升学率等</w:t>
      </w:r>
      <w:r>
        <w:rPr>
          <w:rFonts w:hint="eastAsia" w:eastAsia="仿宋_GB2312"/>
          <w:sz w:val="32"/>
          <w:szCs w:val="32"/>
          <w:shd w:val="clear" w:color="auto" w:fill="FFFFFF"/>
        </w:rPr>
        <w:t>；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5.严禁</w:t>
      </w:r>
      <w:r>
        <w:rPr>
          <w:rFonts w:hint="eastAsia" w:eastAsia="仿宋_GB2312"/>
          <w:sz w:val="32"/>
          <w:szCs w:val="32"/>
          <w:shd w:val="clear" w:color="auto" w:fill="FFFFFF"/>
        </w:rPr>
        <w:t>面向学生或家长</w:t>
      </w:r>
      <w:r>
        <w:rPr>
          <w:rFonts w:eastAsia="仿宋_GB2312"/>
          <w:sz w:val="32"/>
          <w:szCs w:val="32"/>
          <w:shd w:val="clear" w:color="auto" w:fill="FFFFFF"/>
        </w:rPr>
        <w:t>自行组织或与社会培训机构联合组织以选拔生源为目的</w:t>
      </w:r>
      <w:r>
        <w:rPr>
          <w:rFonts w:hint="eastAsia" w:eastAsia="仿宋_GB2312"/>
          <w:sz w:val="32"/>
          <w:szCs w:val="32"/>
          <w:shd w:val="clear" w:color="auto" w:fill="FFFFFF"/>
        </w:rPr>
        <w:t>的</w:t>
      </w:r>
      <w:r>
        <w:rPr>
          <w:rFonts w:eastAsia="仿宋_GB2312"/>
          <w:sz w:val="32"/>
          <w:szCs w:val="32"/>
          <w:shd w:val="clear" w:color="auto" w:fill="FFFFFF"/>
        </w:rPr>
        <w:t>各类测试面试等；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6</w:t>
      </w:r>
      <w:r>
        <w:rPr>
          <w:rFonts w:eastAsia="仿宋_GB2312"/>
          <w:sz w:val="32"/>
          <w:szCs w:val="32"/>
          <w:shd w:val="clear" w:color="auto" w:fill="FFFFFF"/>
        </w:rPr>
        <w:t>.严禁收取或变相收取报名费、参观费、</w:t>
      </w:r>
      <w:r>
        <w:rPr>
          <w:rFonts w:hint="eastAsia" w:eastAsia="仿宋_GB2312"/>
          <w:sz w:val="32"/>
          <w:szCs w:val="32"/>
          <w:shd w:val="clear" w:color="auto" w:fill="FFFFFF"/>
        </w:rPr>
        <w:t>咨询费</w:t>
      </w:r>
      <w:r>
        <w:rPr>
          <w:rFonts w:eastAsia="仿宋_GB2312"/>
          <w:sz w:val="32"/>
          <w:szCs w:val="32"/>
          <w:shd w:val="clear" w:color="auto" w:fill="FFFFFF"/>
        </w:rPr>
        <w:t>、</w:t>
      </w:r>
      <w:r>
        <w:rPr>
          <w:rFonts w:hint="eastAsia" w:eastAsia="仿宋_GB2312"/>
          <w:sz w:val="32"/>
          <w:szCs w:val="32"/>
          <w:shd w:val="clear" w:color="auto" w:fill="FFFFFF"/>
        </w:rPr>
        <w:t>订位费</w:t>
      </w:r>
      <w:r>
        <w:rPr>
          <w:rFonts w:eastAsia="仿宋_GB2312"/>
          <w:sz w:val="32"/>
          <w:szCs w:val="32"/>
          <w:shd w:val="clear" w:color="auto" w:fill="FFFFFF"/>
        </w:rPr>
        <w:t>、“捐资助学款”、“共建费”</w:t>
      </w:r>
      <w:r>
        <w:rPr>
          <w:rFonts w:hint="eastAsia" w:eastAsia="仿宋_GB2312"/>
          <w:sz w:val="32"/>
          <w:szCs w:val="32"/>
          <w:shd w:val="clear" w:color="auto" w:fill="FFFFFF"/>
        </w:rPr>
        <w:t>等</w:t>
      </w:r>
      <w:r>
        <w:rPr>
          <w:rFonts w:eastAsia="仿宋_GB2312"/>
          <w:sz w:val="32"/>
          <w:szCs w:val="32"/>
          <w:shd w:val="clear" w:color="auto" w:fill="FFFFFF"/>
        </w:rPr>
        <w:t>任何费用</w:t>
      </w:r>
      <w:r>
        <w:rPr>
          <w:rFonts w:hint="eastAsia" w:eastAsia="仿宋_GB2312"/>
          <w:sz w:val="32"/>
          <w:szCs w:val="32"/>
          <w:shd w:val="clear" w:color="auto" w:fill="FFFFFF"/>
        </w:rPr>
        <w:t>；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7.严禁培训机构进校园违规宣传、招揽生源；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8.严禁其他违反招生规定的行为。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GIxNzgxMWM2NzBhZGI5MzFiZjI2MWVkMTVhZTYifQ=="/>
  </w:docVars>
  <w:rsids>
    <w:rsidRoot w:val="0D245F62"/>
    <w:rsid w:val="0D2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 w:line="360" w:lineRule="auto"/>
      <w:ind w:left="0" w:leftChars="0" w:firstLine="420" w:firstLineChars="200"/>
      <w:textAlignment w:val="baseline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2024-04-18T06:24:00Z</dcterms:created>
  <dc:creator>ZURICH</dc:creator>
  <cp:lastModifiedBy>ZURICH</cp:lastModifiedBy>
  <dcterms:modified xsi:type="dcterms:W3CDTF">2024-04-18T06:25:35Z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2DD055C32B37439A992C1F4D0FEB0354_11</vt:lpwstr>
  </property>
</Properties>
</file>