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6645B48">
      <w:pPr>
        <w:rPr>
          <w:rFonts w:hint="default" w:ascii="Times New Roman" w:hAnsi="Times New Roman" w:eastAsia="黑体" w:cs="Times New Roman"/>
          <w:sz w:val="32"/>
          <w:szCs w:val="32"/>
          <w:shd w:val="clear" w:color="auto" w:fill="FFFFFF"/>
        </w:rPr>
      </w:pPr>
      <w:r>
        <w:rPr>
          <w:rFonts w:hint="default" w:ascii="Times New Roman" w:hAnsi="Times New Roman" w:eastAsia="黑体" w:cs="Times New Roman"/>
          <w:sz w:val="32"/>
          <w:szCs w:val="32"/>
          <w:shd w:val="clear" w:color="auto" w:fill="FFFFFF"/>
        </w:rPr>
        <w:t>附件2</w:t>
      </w:r>
    </w:p>
    <w:p w14:paraId="1AB82945">
      <w:pPr>
        <w:pStyle w:val="2"/>
      </w:pPr>
    </w:p>
    <w:p w14:paraId="5FE7C9F5">
      <w:pPr>
        <w:spacing w:line="560" w:lineRule="exact"/>
        <w:jc w:val="center"/>
        <w:rPr>
          <w:rFonts w:ascii="Times New Roman" w:hAnsi="Times New Roman" w:eastAsia="方正小标宋简体" w:cs="Times New Roman"/>
          <w:sz w:val="36"/>
          <w:szCs w:val="36"/>
        </w:rPr>
      </w:pPr>
      <w:r>
        <w:rPr>
          <w:rFonts w:ascii="Times New Roman" w:hAnsi="Times New Roman" w:eastAsia="方正小标宋简体" w:cs="Times New Roman"/>
          <w:sz w:val="36"/>
          <w:szCs w:val="36"/>
        </w:rPr>
        <w:t>广东省202</w:t>
      </w:r>
      <w:r>
        <w:rPr>
          <w:rFonts w:hint="eastAsia" w:ascii="Times New Roman" w:hAnsi="Times New Roman" w:eastAsia="方正小标宋简体" w:cs="Times New Roman"/>
          <w:sz w:val="36"/>
          <w:szCs w:val="36"/>
          <w:lang w:val="en-US" w:eastAsia="zh-CN"/>
        </w:rPr>
        <w:t>6</w:t>
      </w:r>
      <w:r>
        <w:rPr>
          <w:rFonts w:ascii="Times New Roman" w:hAnsi="Times New Roman" w:eastAsia="方正小标宋简体" w:cs="Times New Roman"/>
          <w:sz w:val="36"/>
          <w:szCs w:val="36"/>
        </w:rPr>
        <w:t>年</w:t>
      </w:r>
      <w:r>
        <w:rPr>
          <w:rFonts w:hint="eastAsia" w:ascii="Times New Roman" w:hAnsi="Times New Roman" w:eastAsia="方正小标宋简体" w:cs="Times New Roman"/>
          <w:sz w:val="36"/>
          <w:szCs w:val="36"/>
          <w:lang w:val="en-US" w:eastAsia="zh-CN"/>
        </w:rPr>
        <w:t>4</w:t>
      </w:r>
      <w:r>
        <w:rPr>
          <w:rFonts w:ascii="Times New Roman" w:hAnsi="Times New Roman" w:eastAsia="方正小标宋简体" w:cs="Times New Roman"/>
          <w:sz w:val="36"/>
          <w:szCs w:val="36"/>
        </w:rPr>
        <w:t>月自学考试在线报名操作指引</w:t>
      </w:r>
    </w:p>
    <w:p w14:paraId="1CF2AA14">
      <w:pPr>
        <w:spacing w:line="560" w:lineRule="exact"/>
        <w:ind w:firstLine="560"/>
        <w:rPr>
          <w:rFonts w:ascii="Times New Roman" w:hAnsi="Times New Roman" w:eastAsia="仿宋_GB2312" w:cs="Times New Roman"/>
          <w:b w:val="0"/>
          <w:bCs w:val="0"/>
          <w:sz w:val="32"/>
          <w:szCs w:val="32"/>
        </w:rPr>
      </w:pPr>
    </w:p>
    <w:p w14:paraId="4A852942">
      <w:pPr>
        <w:spacing w:line="560" w:lineRule="exact"/>
        <w:ind w:firstLine="560"/>
        <w:rPr>
          <w:rFonts w:hint="eastAsia" w:ascii="黑体" w:hAnsi="黑体" w:eastAsia="黑体" w:cs="黑体"/>
          <w:b w:val="0"/>
          <w:bCs w:val="0"/>
          <w:sz w:val="32"/>
          <w:szCs w:val="32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</w:rPr>
        <w:t>第一步：预报名-网页端</w:t>
      </w:r>
    </w:p>
    <w:p w14:paraId="0F8CA37A">
      <w:pPr>
        <w:spacing w:line="560" w:lineRule="exact"/>
        <w:ind w:firstLine="560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t>登录网址https://www.eeagd.edu.cn/zkselfec/login/login.jsp在网页端完成预报名信息录入，获取预报名号，并牢记预报名时设置的密码。</w:t>
      </w:r>
    </w:p>
    <w:p w14:paraId="5AE647C1">
      <w:pPr>
        <w:spacing w:line="560" w:lineRule="exact"/>
        <w:ind w:firstLine="560"/>
        <w:rPr>
          <w:rFonts w:hint="eastAsia" w:ascii="黑体" w:hAnsi="黑体" w:eastAsia="黑体" w:cs="黑体"/>
          <w:b w:val="0"/>
          <w:bCs w:val="0"/>
          <w:sz w:val="32"/>
          <w:szCs w:val="32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</w:rPr>
        <w:t>第二步：采集相片</w:t>
      </w:r>
    </w:p>
    <w:p w14:paraId="5DA80212">
      <w:pPr>
        <w:numPr>
          <w:ilvl w:val="0"/>
          <w:numId w:val="0"/>
        </w:numPr>
        <w:spacing w:line="560" w:lineRule="exact"/>
        <w:ind w:firstLine="560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t>（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1</w:t>
      </w: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t>）</w:t>
      </w:r>
      <w:r>
        <w:rPr>
          <w:rFonts w:ascii="Times New Roman" w:hAnsi="Times New Roman" w:eastAsia="仿宋_GB2312" w:cs="Times New Roman"/>
          <w:sz w:val="32"/>
          <w:szCs w:val="32"/>
        </w:rPr>
        <w:t>登录系统，点击“采集相片”按钮</w:t>
      </w:r>
    </w:p>
    <w:p w14:paraId="2550C7EF">
      <w:pPr>
        <w:jc w:val="center"/>
        <w:rPr>
          <w:rFonts w:hint="eastAsia" w:ascii="Times New Roman" w:hAnsi="Times New Roman" w:eastAsia="宋体" w:cs="Times New Roman"/>
          <w:sz w:val="32"/>
          <w:szCs w:val="32"/>
          <w:lang w:eastAsia="zh-CN"/>
        </w:rPr>
      </w:pPr>
      <w:r>
        <w:rPr>
          <w:rFonts w:hint="eastAsia" w:ascii="Times New Roman" w:hAnsi="Times New Roman" w:eastAsia="宋体" w:cs="Times New Roman"/>
          <w:sz w:val="32"/>
          <w:szCs w:val="32"/>
          <w:lang w:eastAsia="zh-CN"/>
        </w:rPr>
        <w:drawing>
          <wp:inline distT="0" distB="0" distL="114300" distR="114300">
            <wp:extent cx="4751705" cy="2044700"/>
            <wp:effectExtent l="0" t="0" r="3175" b="12700"/>
            <wp:docPr id="2" name="图片 1" descr="图片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图片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751705" cy="204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BF7246">
      <w:pPr>
        <w:numPr>
          <w:ilvl w:val="0"/>
          <w:numId w:val="0"/>
        </w:numPr>
        <w:spacing w:line="560" w:lineRule="exact"/>
        <w:ind w:firstLine="560"/>
        <w:rPr>
          <w:rFonts w:hint="eastAsia" w:ascii="Times New Roman" w:hAnsi="Times New Roman" w:eastAsia="仿宋_GB2312" w:cs="Times New Roman"/>
          <w:sz w:val="32"/>
          <w:szCs w:val="32"/>
        </w:rPr>
      </w:pP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t>（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2</w:t>
      </w: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t>）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核对个人信息，点击“确认无误”按钮</w:t>
      </w:r>
    </w:p>
    <w:p w14:paraId="7ECFF367">
      <w:pPr>
        <w:ind w:firstLine="420"/>
        <w:jc w:val="center"/>
        <w:rPr>
          <w:rFonts w:hint="eastAsia"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cs="Times New Roman"/>
        </w:rPr>
        <w:drawing>
          <wp:inline distT="0" distB="0" distL="114300" distR="114300">
            <wp:extent cx="4853940" cy="1830705"/>
            <wp:effectExtent l="0" t="0" r="7620" b="13335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rcRect r="7837" b="22749"/>
                    <a:stretch>
                      <a:fillRect/>
                    </a:stretch>
                  </pic:blipFill>
                  <pic:spPr>
                    <a:xfrm>
                      <a:off x="0" y="0"/>
                      <a:ext cx="4853940" cy="1830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23A2C9">
      <w:pPr>
        <w:numPr>
          <w:ilvl w:val="0"/>
          <w:numId w:val="0"/>
        </w:numPr>
        <w:spacing w:line="560" w:lineRule="exact"/>
        <w:ind w:firstLine="560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hint="eastAsia" w:ascii="Times New Roman" w:hAnsi="Times New Roman" w:eastAsia="仿宋_GB2312" w:cs="Times New Roman"/>
          <w:sz w:val="32"/>
          <w:szCs w:val="32"/>
        </w:rPr>
        <w:t xml:space="preserve"> （3）了解采集相片规则后，下拉找到“我知道了，去拍照”</w:t>
      </w:r>
      <w:r>
        <w:rPr>
          <w:rFonts w:ascii="Times New Roman" w:hAnsi="Times New Roman" w:eastAsia="仿宋_GB2312" w:cs="Times New Roman"/>
          <w:sz w:val="32"/>
          <w:szCs w:val="32"/>
        </w:rPr>
        <w:t>按钮并点击。</w:t>
      </w:r>
    </w:p>
    <w:p w14:paraId="446AE763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</w:t>
      </w:r>
      <w:r>
        <w:rPr>
          <w:rFonts w:ascii="Times New Roman" w:hAnsi="Times New Roman" w:cs="Times New Roman"/>
        </w:rPr>
        <w:drawing>
          <wp:inline distT="0" distB="0" distL="114300" distR="114300">
            <wp:extent cx="4987925" cy="2233295"/>
            <wp:effectExtent l="0" t="0" r="10795" b="6985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87925" cy="2233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9634F0">
      <w:pPr>
        <w:numPr>
          <w:ilvl w:val="0"/>
          <w:numId w:val="0"/>
        </w:numPr>
        <w:spacing w:line="560" w:lineRule="exact"/>
        <w:ind w:firstLine="560"/>
        <w:rPr>
          <w:rFonts w:hint="eastAsia" w:ascii="Times New Roman" w:hAnsi="Times New Roman" w:eastAsia="仿宋_GB2312" w:cs="Times New Roman"/>
          <w:sz w:val="32"/>
          <w:szCs w:val="32"/>
        </w:rPr>
      </w:pPr>
      <w:r>
        <w:rPr>
          <w:rFonts w:hint="eastAsia" w:ascii="Times New Roman" w:hAnsi="Times New Roman" w:eastAsia="仿宋_GB2312" w:cs="Times New Roman"/>
          <w:sz w:val="32"/>
          <w:szCs w:val="32"/>
        </w:rPr>
        <w:t>（4）使用微信或主流浏览器扫描系统弹出的二维码</w:t>
      </w:r>
    </w:p>
    <w:p w14:paraId="5AECE84F">
      <w:pPr>
        <w:pStyle w:val="2"/>
        <w:jc w:val="center"/>
      </w:pPr>
      <w:r>
        <w:drawing>
          <wp:inline distT="0" distB="0" distL="114300" distR="114300">
            <wp:extent cx="5010150" cy="2251710"/>
            <wp:effectExtent l="0" t="0" r="3810" b="3810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10150" cy="2251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441442">
      <w:pPr>
        <w:jc w:val="center"/>
        <w:rPr>
          <w:rFonts w:ascii="Times New Roman" w:hAnsi="Times New Roman" w:cs="Times New Roman"/>
        </w:rPr>
      </w:pPr>
    </w:p>
    <w:p w14:paraId="345E10DB">
      <w:pPr>
        <w:numPr>
          <w:ilvl w:val="0"/>
          <w:numId w:val="0"/>
        </w:numPr>
        <w:spacing w:line="560" w:lineRule="exact"/>
        <w:ind w:firstLine="560"/>
        <w:rPr>
          <w:rFonts w:hint="eastAsia" w:ascii="Times New Roman" w:hAnsi="Times New Roman" w:eastAsia="仿宋_GB2312" w:cs="Times New Roman"/>
          <w:sz w:val="32"/>
          <w:szCs w:val="32"/>
        </w:rPr>
      </w:pPr>
      <w:r>
        <w:rPr>
          <w:rFonts w:hint="eastAsia" w:ascii="Times New Roman" w:hAnsi="Times New Roman" w:eastAsia="仿宋_GB2312" w:cs="Times New Roman"/>
          <w:sz w:val="32"/>
          <w:szCs w:val="32"/>
        </w:rPr>
        <w:t>（5）使用微信或主流浏览器扫码后，须重新核对个人信息，核对无误后，点击“确认无误”按钮</w:t>
      </w:r>
    </w:p>
    <w:p w14:paraId="780CEF9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drawing>
          <wp:inline distT="0" distB="0" distL="114300" distR="114300">
            <wp:extent cx="2058670" cy="3810635"/>
            <wp:effectExtent l="0" t="0" r="13970" b="14605"/>
            <wp:docPr id="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rcRect l="-652" t="4831" b="11380"/>
                    <a:stretch>
                      <a:fillRect/>
                    </a:stretch>
                  </pic:blipFill>
                  <pic:spPr>
                    <a:xfrm>
                      <a:off x="0" y="0"/>
                      <a:ext cx="2058670" cy="3810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3221D4">
      <w:pPr>
        <w:rPr>
          <w:rFonts w:ascii="Times New Roman" w:hAnsi="Times New Roman" w:cs="Times New Roman"/>
          <w:sz w:val="24"/>
          <w:szCs w:val="24"/>
        </w:rPr>
      </w:pPr>
    </w:p>
    <w:p w14:paraId="4F16186A">
      <w:pPr>
        <w:numPr>
          <w:ilvl w:val="0"/>
          <w:numId w:val="0"/>
        </w:numPr>
        <w:spacing w:line="560" w:lineRule="exact"/>
        <w:ind w:firstLine="560"/>
        <w:rPr>
          <w:rFonts w:hint="eastAsia" w:ascii="Times New Roman" w:hAnsi="Times New Roman" w:eastAsia="仿宋_GB2312" w:cs="Times New Roman"/>
          <w:sz w:val="32"/>
          <w:szCs w:val="32"/>
        </w:rPr>
      </w:pPr>
      <w:r>
        <w:rPr>
          <w:rFonts w:hint="eastAsia" w:ascii="Times New Roman" w:hAnsi="Times New Roman" w:eastAsia="仿宋_GB2312" w:cs="Times New Roman"/>
          <w:sz w:val="32"/>
          <w:szCs w:val="32"/>
        </w:rPr>
        <w:t>（6）了解相片采集规范后，点击“我知道了，去拍照”按钮</w:t>
      </w:r>
    </w:p>
    <w:p w14:paraId="55853D9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drawing>
          <wp:inline distT="0" distB="0" distL="114300" distR="114300">
            <wp:extent cx="1938655" cy="4017010"/>
            <wp:effectExtent l="0" t="0" r="12065" b="6350"/>
            <wp:docPr id="8" name="图片 6" descr="ea0b89d30cf179f3612afdff367ebc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 descr="ea0b89d30cf179f3612afdff367ebc7"/>
                    <pic:cNvPicPr>
                      <a:picLocks noChangeAspect="1"/>
                    </pic:cNvPicPr>
                  </pic:nvPicPr>
                  <pic:blipFill>
                    <a:blip r:embed="rId9"/>
                    <a:srcRect t="4958"/>
                    <a:stretch>
                      <a:fillRect/>
                    </a:stretch>
                  </pic:blipFill>
                  <pic:spPr>
                    <a:xfrm>
                      <a:off x="0" y="0"/>
                      <a:ext cx="1938655" cy="401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E6EF83">
      <w:pPr>
        <w:rPr>
          <w:rFonts w:ascii="Times New Roman" w:hAnsi="Times New Roman" w:cs="Times New Roman"/>
          <w:sz w:val="24"/>
          <w:szCs w:val="24"/>
        </w:rPr>
      </w:pPr>
    </w:p>
    <w:p w14:paraId="72881497">
      <w:pPr>
        <w:numPr>
          <w:ilvl w:val="0"/>
          <w:numId w:val="0"/>
        </w:numPr>
        <w:spacing w:line="560" w:lineRule="exact"/>
        <w:ind w:firstLine="560"/>
        <w:rPr>
          <w:rFonts w:hint="eastAsia" w:ascii="Times New Roman" w:hAnsi="Times New Roman" w:eastAsia="仿宋_GB2312" w:cs="Times New Roman"/>
          <w:sz w:val="32"/>
          <w:szCs w:val="32"/>
        </w:rPr>
      </w:pPr>
      <w:r>
        <w:rPr>
          <w:rFonts w:hint="eastAsia" w:ascii="Times New Roman" w:hAnsi="Times New Roman" w:eastAsia="仿宋_GB2312" w:cs="Times New Roman"/>
          <w:sz w:val="32"/>
          <w:szCs w:val="32"/>
        </w:rPr>
        <w:t>（7）点击“我知道了，去拍照”按钮后，会调用“摄像头”进行摄像，按照规范摄像完成。</w:t>
      </w:r>
    </w:p>
    <w:p w14:paraId="5F0FFE9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drawing>
          <wp:inline distT="0" distB="0" distL="114300" distR="114300">
            <wp:extent cx="1980565" cy="4173220"/>
            <wp:effectExtent l="0" t="0" r="635" b="2540"/>
            <wp:docPr id="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rcRect t="5414" b="6136"/>
                    <a:stretch>
                      <a:fillRect/>
                    </a:stretch>
                  </pic:blipFill>
                  <pic:spPr>
                    <a:xfrm>
                      <a:off x="0" y="0"/>
                      <a:ext cx="1980565" cy="4173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B886F9">
      <w:pPr>
        <w:rPr>
          <w:rFonts w:ascii="Times New Roman" w:hAnsi="Times New Roman" w:cs="Times New Roman"/>
          <w:sz w:val="24"/>
          <w:szCs w:val="24"/>
        </w:rPr>
      </w:pPr>
    </w:p>
    <w:p w14:paraId="3E70DDB9">
      <w:pPr>
        <w:numPr>
          <w:ilvl w:val="0"/>
          <w:numId w:val="0"/>
        </w:numPr>
        <w:spacing w:line="560" w:lineRule="exact"/>
        <w:ind w:firstLine="560"/>
        <w:rPr>
          <w:rFonts w:hint="eastAsia" w:ascii="Times New Roman" w:hAnsi="Times New Roman" w:eastAsia="仿宋_GB2312" w:cs="Times New Roman"/>
          <w:sz w:val="32"/>
          <w:szCs w:val="32"/>
        </w:rPr>
      </w:pPr>
      <w:r>
        <w:rPr>
          <w:rFonts w:hint="eastAsia" w:ascii="Times New Roman" w:hAnsi="Times New Roman" w:eastAsia="仿宋_GB2312" w:cs="Times New Roman"/>
          <w:sz w:val="32"/>
          <w:szCs w:val="32"/>
        </w:rPr>
        <w:t>（8）拍摄完满意的照片后，点击“我已摄像完成”按钮。</w:t>
      </w:r>
    </w:p>
    <w:p w14:paraId="4710635B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drawing>
          <wp:inline distT="0" distB="0" distL="114300" distR="114300">
            <wp:extent cx="4726305" cy="2209800"/>
            <wp:effectExtent l="0" t="0" r="13335" b="0"/>
            <wp:docPr id="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rcRect b="6161"/>
                    <a:stretch>
                      <a:fillRect/>
                    </a:stretch>
                  </pic:blipFill>
                  <pic:spPr>
                    <a:xfrm>
                      <a:off x="0" y="0"/>
                      <a:ext cx="4726305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3D9735">
      <w:pPr>
        <w:numPr>
          <w:ilvl w:val="0"/>
          <w:numId w:val="0"/>
        </w:numPr>
        <w:spacing w:line="560" w:lineRule="exact"/>
        <w:ind w:firstLine="560"/>
        <w:rPr>
          <w:rFonts w:hint="eastAsia" w:ascii="Times New Roman" w:hAnsi="Times New Roman" w:eastAsia="仿宋_GB2312" w:cs="Times New Roman"/>
          <w:sz w:val="32"/>
          <w:szCs w:val="32"/>
        </w:rPr>
      </w:pPr>
      <w:r>
        <w:rPr>
          <w:rFonts w:hint="eastAsia" w:ascii="Times New Roman" w:hAnsi="Times New Roman" w:eastAsia="仿宋_GB2312" w:cs="Times New Roman"/>
          <w:sz w:val="32"/>
          <w:szCs w:val="32"/>
        </w:rPr>
        <w:t>（9）完成摄像</w:t>
      </w: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t>，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系统自动验证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通过后方可生成准考证号。</w:t>
      </w:r>
      <w:r>
        <w:rPr>
          <w:rFonts w:hint="eastAsia" w:ascii="Times New Roman" w:hAnsi="Times New Roman" w:eastAsia="仿宋_GB2312" w:cs="Times New Roman"/>
          <w:b/>
          <w:bCs/>
          <w:sz w:val="32"/>
          <w:szCs w:val="32"/>
        </w:rPr>
        <w:t>如</w:t>
      </w:r>
      <w:r>
        <w:rPr>
          <w:rFonts w:hint="eastAsia" w:ascii="Times New Roman" w:hAnsi="Times New Roman" w:eastAsia="仿宋_GB2312" w:cs="Times New Roman"/>
          <w:b/>
          <w:bCs/>
          <w:sz w:val="32"/>
          <w:szCs w:val="32"/>
          <w:lang w:val="en-US" w:eastAsia="zh-CN"/>
        </w:rPr>
        <w:t>自动验证</w:t>
      </w:r>
      <w:r>
        <w:rPr>
          <w:rFonts w:hint="eastAsia" w:ascii="Times New Roman" w:hAnsi="Times New Roman" w:eastAsia="仿宋_GB2312" w:cs="Times New Roman"/>
          <w:b/>
          <w:bCs/>
          <w:sz w:val="32"/>
          <w:szCs w:val="32"/>
        </w:rPr>
        <w:t>不通过，考生须按</w:t>
      </w:r>
      <w:r>
        <w:rPr>
          <w:rFonts w:hint="eastAsia" w:ascii="Times New Roman" w:hAnsi="Times New Roman" w:eastAsia="仿宋_GB2312" w:cs="Times New Roman"/>
          <w:b/>
          <w:bCs/>
          <w:sz w:val="32"/>
          <w:szCs w:val="32"/>
          <w:lang w:val="en-US" w:eastAsia="zh-CN"/>
        </w:rPr>
        <w:t>系统</w:t>
      </w:r>
      <w:r>
        <w:rPr>
          <w:rFonts w:hint="eastAsia" w:ascii="Times New Roman" w:hAnsi="Times New Roman" w:eastAsia="仿宋_GB2312" w:cs="Times New Roman"/>
          <w:b/>
          <w:bCs/>
          <w:sz w:val="32"/>
          <w:szCs w:val="32"/>
        </w:rPr>
        <w:t>提示要求重新摄像上传。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如遇问题须及时与报名县区所在地市自学考试办公室联系。</w:t>
      </w:r>
    </w:p>
    <w:p w14:paraId="40ADA8F4">
      <w:pPr>
        <w:ind w:firstLine="560"/>
        <w:rPr>
          <w:rFonts w:hint="eastAsia" w:ascii="黑体" w:hAnsi="黑体" w:eastAsia="黑体" w:cs="黑体"/>
          <w:b w:val="0"/>
          <w:bCs w:val="0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 xml:space="preserve"> </w:t>
      </w:r>
      <w:r>
        <w:rPr>
          <w:rFonts w:hint="eastAsia" w:ascii="黑体" w:hAnsi="黑体" w:eastAsia="黑体" w:cs="黑体"/>
          <w:b w:val="0"/>
          <w:bCs w:val="0"/>
          <w:sz w:val="32"/>
          <w:szCs w:val="32"/>
        </w:rPr>
        <w:t>第三步：生成准考证号</w:t>
      </w:r>
    </w:p>
    <w:p w14:paraId="452A7125">
      <w:pPr>
        <w:jc w:val="left"/>
        <w:rPr>
          <w:rFonts w:ascii="Times New Roman" w:hAnsi="Times New Roman" w:cs="Times New Roman"/>
        </w:rPr>
      </w:pPr>
      <w:r>
        <w:rPr>
          <w:rFonts w:ascii="Times New Roman" w:hAnsi="Times New Roman" w:eastAsia="仿宋_GB2312" w:cs="Times New Roman"/>
          <w:b/>
          <w:bCs/>
          <w:sz w:val="32"/>
          <w:szCs w:val="32"/>
        </w:rPr>
        <w:t xml:space="preserve">   </w:t>
      </w:r>
      <w:r>
        <w:rPr>
          <w:rFonts w:ascii="Times New Roman" w:hAnsi="Times New Roman" w:eastAsia="仿宋_GB2312" w:cs="Times New Roman"/>
          <w:sz w:val="32"/>
          <w:szCs w:val="32"/>
        </w:rPr>
        <w:t>当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相片验证</w:t>
      </w:r>
      <w:r>
        <w:rPr>
          <w:rFonts w:ascii="Times New Roman" w:hAnsi="Times New Roman" w:eastAsia="仿宋_GB2312" w:cs="Times New Roman"/>
          <w:sz w:val="32"/>
          <w:szCs w:val="32"/>
        </w:rPr>
        <w:t>通过后，在系统找到“确认报名”按钮，并点击即可，请记住系统弹出来的考生号。</w:t>
      </w:r>
      <w:r>
        <w:rPr>
          <w:rFonts w:ascii="Times New Roman" w:hAnsi="Times New Roman" w:cs="Times New Roman"/>
        </w:rPr>
        <w:t xml:space="preserve">    </w:t>
      </w:r>
    </w:p>
    <w:p w14:paraId="0A32FAF5">
      <w:pPr>
        <w:jc w:val="left"/>
        <w:rPr>
          <w:rFonts w:ascii="Times New Roman" w:hAnsi="Times New Roman" w:cs="Times New Roman"/>
        </w:rPr>
      </w:pPr>
    </w:p>
    <w:p w14:paraId="7F3DEFE5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drawing>
          <wp:inline distT="0" distB="0" distL="114300" distR="114300">
            <wp:extent cx="4893310" cy="2199640"/>
            <wp:effectExtent l="0" t="0" r="13970" b="10160"/>
            <wp:docPr id="4" name="图片 9" descr="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9" descr="图片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893310" cy="219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2FD1B1">
      <w:pPr>
        <w:pStyle w:val="2"/>
      </w:pPr>
    </w:p>
    <w:p w14:paraId="1616837F">
      <w:pPr>
        <w:pStyle w:val="2"/>
        <w:ind w:firstLine="0" w:firstLineChars="0"/>
        <w:jc w:val="center"/>
      </w:pPr>
      <w:r>
        <w:drawing>
          <wp:inline distT="0" distB="0" distL="114300" distR="114300">
            <wp:extent cx="4784725" cy="2258695"/>
            <wp:effectExtent l="0" t="0" r="635" b="12065"/>
            <wp:docPr id="1" name="图片 10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0" descr="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784725" cy="2258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A75FD4"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5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22320DA"/>
    <w:rsid w:val="522320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宋体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BodyText1I2"/>
    <w:basedOn w:val="3"/>
    <w:next w:val="1"/>
    <w:qFormat/>
    <w:uiPriority w:val="0"/>
    <w:pPr>
      <w:ind w:firstLine="420" w:firstLineChars="200"/>
    </w:pPr>
    <w:rPr>
      <w:rFonts w:ascii="Times New Roman"/>
    </w:rPr>
  </w:style>
  <w:style w:type="paragraph" w:customStyle="1" w:styleId="3">
    <w:name w:val="BodyTextIndent"/>
    <w:basedOn w:val="1"/>
    <w:qFormat/>
    <w:uiPriority w:val="0"/>
    <w:pPr>
      <w:ind w:firstLine="720" w:firstLineChars="225"/>
      <w:textAlignment w:val="baseline"/>
    </w:pPr>
    <w:rPr>
      <w:rFonts w:ascii="仿宋_GB2312" w:hAnsi="Times New Roman" w:cs="Times New Roman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Office_12.8.2.18205_F1E327BC-269C-435d-A152-05C5408002CA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2026-01-29T09:05:00Z</dcterms:created>
  <dc:creator>Administrator</dc:creator>
  <cp:lastModifiedBy>Administrator</cp:lastModifiedBy>
  <dcterms:modified xsi:type="dcterms:W3CDTF">2026-01-29T09:06:08Z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2052-12.8.2.18205</vt:lpwstr>
  </property>
  <property fmtid="{D5CDD505-2E9C-101B-9397-08002B2CF9AE}" pid="3" name="ICV">
    <vt:lpwstr>800757D1D88D41C5B1E1AC68219A0F44_11</vt:lpwstr>
  </property>
</Properties>
</file>