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52963">
      <w:pPr>
        <w:spacing w:line="560" w:lineRule="exact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附件2</w:t>
      </w:r>
    </w:p>
    <w:p w14:paraId="31468F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560" w:lineRule="exact"/>
        <w:jc w:val="center"/>
        <w:textAlignment w:val="baseline"/>
        <w:rPr>
          <w:rFonts w:ascii="黑体" w:hAnsi="黑体" w:eastAsia="黑体" w:cs="黑体"/>
          <w:bCs/>
          <w:spacing w:val="-11"/>
          <w:w w:val="10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-11"/>
          <w:w w:val="100"/>
          <w:sz w:val="36"/>
          <w:szCs w:val="36"/>
          <w:lang w:eastAsia="zh-CN"/>
        </w:rPr>
        <w:t>东莞市202</w:t>
      </w:r>
      <w:r>
        <w:rPr>
          <w:rFonts w:hint="eastAsia" w:ascii="黑体" w:hAnsi="黑体" w:eastAsia="黑体" w:cs="黑体"/>
          <w:b/>
          <w:bCs/>
          <w:spacing w:val="-11"/>
          <w:w w:val="10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pacing w:val="-11"/>
          <w:w w:val="100"/>
          <w:sz w:val="36"/>
          <w:szCs w:val="36"/>
          <w:lang w:eastAsia="zh-CN"/>
        </w:rPr>
        <w:t>年下半年申请教师资格认定材料审核表</w:t>
      </w:r>
    </w:p>
    <w:tbl>
      <w:tblPr>
        <w:tblStyle w:val="3"/>
        <w:tblW w:w="9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155"/>
        <w:gridCol w:w="379"/>
        <w:gridCol w:w="720"/>
        <w:gridCol w:w="1056"/>
        <w:gridCol w:w="1464"/>
        <w:gridCol w:w="1752"/>
        <w:gridCol w:w="2245"/>
      </w:tblGrid>
      <w:tr w14:paraId="55600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580" w:type="dxa"/>
            <w:gridSpan w:val="8"/>
            <w:vAlign w:val="center"/>
          </w:tcPr>
          <w:p w14:paraId="0C0267FC">
            <w:pPr>
              <w:spacing w:line="5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申请人基本情况</w:t>
            </w:r>
          </w:p>
        </w:tc>
      </w:tr>
      <w:tr w14:paraId="09664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09" w:type="dxa"/>
            <w:vAlign w:val="center"/>
          </w:tcPr>
          <w:p w14:paraId="74643E7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34" w:type="dxa"/>
            <w:gridSpan w:val="2"/>
            <w:vAlign w:val="center"/>
          </w:tcPr>
          <w:p w14:paraId="4A94AF0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01B401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056" w:type="dxa"/>
            <w:vAlign w:val="center"/>
          </w:tcPr>
          <w:p w14:paraId="5015A51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4BF9BB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网上报名号</w:t>
            </w:r>
          </w:p>
        </w:tc>
        <w:tc>
          <w:tcPr>
            <w:tcW w:w="3997" w:type="dxa"/>
            <w:gridSpan w:val="2"/>
            <w:vAlign w:val="center"/>
          </w:tcPr>
          <w:p w14:paraId="3EA0D507">
            <w:pPr>
              <w:spacing w:line="560" w:lineRule="exact"/>
              <w:jc w:val="righ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3DE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964" w:type="dxa"/>
            <w:gridSpan w:val="2"/>
            <w:vAlign w:val="center"/>
          </w:tcPr>
          <w:p w14:paraId="79A97AA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确认点</w:t>
            </w:r>
          </w:p>
        </w:tc>
        <w:tc>
          <w:tcPr>
            <w:tcW w:w="7616" w:type="dxa"/>
            <w:gridSpan w:val="6"/>
            <w:vAlign w:val="center"/>
          </w:tcPr>
          <w:p w14:paraId="560D826F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D6B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343" w:type="dxa"/>
            <w:gridSpan w:val="3"/>
            <w:vAlign w:val="center"/>
          </w:tcPr>
          <w:p w14:paraId="33F3101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申请教师资格种类</w:t>
            </w:r>
          </w:p>
          <w:p w14:paraId="207937D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（学段）</w:t>
            </w:r>
          </w:p>
        </w:tc>
        <w:tc>
          <w:tcPr>
            <w:tcW w:w="3240" w:type="dxa"/>
            <w:gridSpan w:val="3"/>
            <w:vAlign w:val="center"/>
          </w:tcPr>
          <w:p w14:paraId="33AAA05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752" w:type="dxa"/>
            <w:vAlign w:val="center"/>
          </w:tcPr>
          <w:p w14:paraId="0DB2F9D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申请任教学科</w:t>
            </w:r>
          </w:p>
        </w:tc>
        <w:tc>
          <w:tcPr>
            <w:tcW w:w="2245" w:type="dxa"/>
            <w:vAlign w:val="center"/>
          </w:tcPr>
          <w:p w14:paraId="59D08AB7">
            <w:pPr>
              <w:spacing w:line="5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32C3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343" w:type="dxa"/>
            <w:gridSpan w:val="3"/>
            <w:vAlign w:val="center"/>
          </w:tcPr>
          <w:p w14:paraId="456F7C9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3240" w:type="dxa"/>
            <w:gridSpan w:val="3"/>
            <w:vAlign w:val="center"/>
          </w:tcPr>
          <w:p w14:paraId="719A650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52" w:type="dxa"/>
            <w:vAlign w:val="center"/>
          </w:tcPr>
          <w:p w14:paraId="3498666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245" w:type="dxa"/>
            <w:vAlign w:val="center"/>
          </w:tcPr>
          <w:p w14:paraId="57E42D7D">
            <w:pPr>
              <w:spacing w:line="560" w:lineRule="exact"/>
              <w:rPr>
                <w:rFonts w:ascii="仿宋" w:hAnsi="仿宋" w:eastAsia="仿宋"/>
                <w:sz w:val="24"/>
              </w:rPr>
            </w:pPr>
          </w:p>
        </w:tc>
      </w:tr>
      <w:tr w14:paraId="7B48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2343" w:type="dxa"/>
            <w:gridSpan w:val="3"/>
            <w:vAlign w:val="center"/>
          </w:tcPr>
          <w:p w14:paraId="53ADC6E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申请人类别</w:t>
            </w:r>
          </w:p>
        </w:tc>
        <w:tc>
          <w:tcPr>
            <w:tcW w:w="4992" w:type="dxa"/>
            <w:gridSpan w:val="4"/>
            <w:vAlign w:val="center"/>
          </w:tcPr>
          <w:p w14:paraId="08487856">
            <w:pPr>
              <w:spacing w:line="56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确认点所在镇街户籍人员</w:t>
            </w:r>
          </w:p>
          <w:p w14:paraId="5F3C8CDD">
            <w:pPr>
              <w:spacing w:line="56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确认点所在镇街居住证社会人员</w:t>
            </w:r>
          </w:p>
          <w:p w14:paraId="0DAE714D">
            <w:pPr>
              <w:spacing w:line="56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确认点所在镇街港澳台居民</w:t>
            </w:r>
          </w:p>
          <w:p w14:paraId="04CC942A">
            <w:pPr>
              <w:spacing w:line="560" w:lineRule="exac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确认点所在镇街普通高校应届生及在读研究生</w:t>
            </w:r>
          </w:p>
          <w:p w14:paraId="3EDC9AD3">
            <w:pPr>
              <w:spacing w:line="56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驻东莞市现役军人和现役武警</w:t>
            </w:r>
          </w:p>
        </w:tc>
        <w:tc>
          <w:tcPr>
            <w:tcW w:w="2245" w:type="dxa"/>
            <w:vAlign w:val="center"/>
          </w:tcPr>
          <w:p w14:paraId="0D5F0DBC">
            <w:pPr>
              <w:spacing w:line="560" w:lineRule="exact"/>
              <w:ind w:firstLine="210" w:firstLineChars="100"/>
              <w:rPr>
                <w:rFonts w:ascii="仿宋" w:hAnsi="仿宋" w:eastAsia="仿宋" w:cs="仿宋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226695" distR="226695" simplePos="0" relativeHeight="251659264" behindDoc="1" locked="0" layoutInCell="1" allowOverlap="1">
                      <wp:simplePos x="0" y="0"/>
                      <wp:positionH relativeFrom="margin">
                        <wp:posOffset>146050</wp:posOffset>
                      </wp:positionH>
                      <wp:positionV relativeFrom="margin">
                        <wp:posOffset>-27940</wp:posOffset>
                      </wp:positionV>
                      <wp:extent cx="1024255" cy="1397635"/>
                      <wp:effectExtent l="0" t="0" r="99695" b="50165"/>
                      <wp:wrapTight wrapText="bothSides">
                        <wp:wrapPolygon>
                          <wp:start x="0" y="0"/>
                          <wp:lineTo x="0" y="21198"/>
                          <wp:lineTo x="23301" y="21198"/>
                          <wp:lineTo x="23301" y="0"/>
                          <wp:lineTo x="0" y="0"/>
                        </wp:wrapPolygon>
                      </wp:wrapTight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4255" cy="1397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12700">
                                <a:noFill/>
                              </a:ln>
                              <a:effectLst>
                                <a:outerShdw dist="91440" algn="l" rotWithShape="0">
                                  <a:srgbClr val="5B9BD5"/>
                                </a:outerShdw>
                              </a:effectLst>
                            </wps:spPr>
                            <wps:txbx>
                              <w:txbxContent>
                                <w:p w14:paraId="2D53D818">
                                  <w:pPr>
                                    <w:rPr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一寸白底证件照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（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请用胶水粘贴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，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禁用双面胶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，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证件照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应与“中国教师资格网”认定报名一致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zh-CN" w:eastAsia="zh-CN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vert="horz" wrap="square" lIns="91440" tIns="182880" rIns="91440" bIns="18288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1.5pt;margin-top:-2.2pt;height:110.05pt;width:80.65pt;mso-position-horizontal-relative:margin;mso-position-vertical-relative:margin;mso-wrap-distance-left:17.85pt;mso-wrap-distance-right:17.85pt;z-index:-251657216;mso-width-relative:page;mso-height-relative:page;" fillcolor="#D8D8D8" filled="t" stroked="f" coordsize="21600,21600" wrapcoords="0 0 0 21198 23301 21198 23301 0 0 0" o:gfxdata="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T03Kk2AAAAAkBAAAPAAAAAAAAAAEAIAAAACIAAABkcnMvZG93bnJldi54bWxQSwECFAAU&#10;AAAACACHTuJAXdTWHCoCAABUBAAADgAAAAAAAAABACAAAAAnAQAAZHJzL2Uyb0RvYy54bWxQSwUG&#10;AAAAAAYABgBZAQAAwwUAAAAA&#10;">
                      <v:fill on="t" focussize="0,0"/>
                      <v:stroke on="f" weight="1pt"/>
                      <v:imagedata o:title=""/>
                      <o:lock v:ext="edit" aspectratio="f"/>
                      <v:shadow on="t" color="#5B9BD5" offset="7.2pt,0pt" origin="-32768f,0f" matrix="65536f,0f,0f,65536f"/>
                      <v:textbox inset="2.54mm,5.08mm,2.54mm,5.08mm">
                        <w:txbxContent>
                          <w:p w14:paraId="2D53D818">
                            <w:pPr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lang w:val="zh-CN" w:eastAsia="zh-CN"/>
                              </w:rPr>
                              <w:t>一寸白底证件照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zh-CN" w:eastAsia="zh-CN"/>
                              </w:rPr>
                              <w:t>（</w:t>
                            </w:r>
                            <w:r>
                              <w:rPr>
                                <w:sz w:val="18"/>
                                <w:szCs w:val="18"/>
                                <w:lang w:val="zh-CN" w:eastAsia="zh-CN"/>
                              </w:rPr>
                              <w:t>请用胶水粘贴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zh-CN" w:eastAsia="zh-CN"/>
                              </w:rPr>
                              <w:t>，</w:t>
                            </w:r>
                            <w:r>
                              <w:rPr>
                                <w:sz w:val="18"/>
                                <w:szCs w:val="18"/>
                                <w:lang w:val="zh-CN" w:eastAsia="zh-CN"/>
                              </w:rPr>
                              <w:t>禁用双面胶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zh-CN"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zh-CN" w:eastAsia="zh-CN"/>
                              </w:rPr>
                              <w:t>证件照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zh-CN" w:eastAsia="zh-CN"/>
                              </w:rPr>
                              <w:t>应与“中国教师资格网”认定报名一致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zh-CN" w:eastAsia="zh-CN"/>
                              </w:rPr>
                              <w:t>）</w:t>
                            </w: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/>
                <w:bCs/>
              </w:rPr>
              <w:t>资格证相片粘贴处</w:t>
            </w:r>
          </w:p>
        </w:tc>
      </w:tr>
      <w:tr w14:paraId="355E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9580" w:type="dxa"/>
            <w:gridSpan w:val="8"/>
            <w:vAlign w:val="center"/>
          </w:tcPr>
          <w:p w14:paraId="150FC4C1">
            <w:pPr>
              <w:spacing w:line="560" w:lineRule="exact"/>
              <w:ind w:firstLine="240" w:firstLineChars="100"/>
              <w:rPr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温馨提示：此表由申请人自行打印，填好相关信息和贴好相片（近期免冠正面1寸彩色白底证件照，应与“中国教师资格网”认定报名一致）。若选择在规定时间对应确认点指定体检医院体检，可以在体检时与体检表一起交至体检中心前台；或与体检表一起交至各确认点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（具体方式以各确认点通知为准）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。请关注各确认点发布的认定通过名单，并按要求领取或收取教师资格证书和《教师资格认定申请表》。</w:t>
            </w:r>
          </w:p>
        </w:tc>
      </w:tr>
    </w:tbl>
    <w:p w14:paraId="031ADE9F">
      <w:pPr>
        <w:pStyle w:val="2"/>
        <w:spacing w:line="560" w:lineRule="exact"/>
        <w:ind w:right="480"/>
        <w:jc w:val="both"/>
        <w:rPr>
          <w:rFonts w:ascii="黑体" w:hAnsi="黑体" w:eastAsia="黑体"/>
          <w:sz w:val="32"/>
          <w:szCs w:val="32"/>
        </w:rPr>
      </w:pPr>
    </w:p>
    <w:p w14:paraId="5222A501"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DFST-B5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FST-B5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DFST-B5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DFST-B5"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Kingsoft Symbol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5AA"/>
    <w:rsid w:val="006E62C2"/>
    <w:rsid w:val="00F265AA"/>
    <w:rsid w:val="19C4561F"/>
    <w:rsid w:val="2BBF667C"/>
    <w:rsid w:val="775C6565"/>
    <w:rsid w:val="B7DC8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  <w:lang w:val="zh-CN" w:eastAsia="zh-CN"/>
    </w:rPr>
  </w:style>
  <w:style w:type="character" w:customStyle="1" w:styleId="5">
    <w:name w:val="页眉 字符"/>
    <w:basedOn w:val="4"/>
    <w:link w:val="2"/>
    <w:qFormat/>
    <w:uiPriority w:val="0"/>
    <w:rPr>
      <w:rFonts w:ascii="Arial" w:hAnsi="Arial" w:eastAsia="Arial" w:cs="Arial"/>
      <w:snapToGrid w:val="0"/>
      <w:color w:val="000000"/>
      <w:kern w:val="0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LS</Company>
  <Pages>1</Pages>
  <Words>338</Words>
  <Characters>341</Characters>
  <Lines>2</Lines>
  <Paragraphs>1</Paragraphs>
  <TotalTime>1</TotalTime>
  <ScaleCrop>false</ScaleCrop>
  <LinksUpToDate>false</LinksUpToDate>
  <CharactersWithSpaces>341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2025-03-21T01:35:00Z</dcterms:created>
  <dc:creator>Administrator</dc:creator>
  <cp:lastModifiedBy>UOS</cp:lastModifiedBy>
  <dcterms:modified xsi:type="dcterms:W3CDTF">2026-09-22T10:20:48Z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eyJoZGlkIjoiYzY1MTFmMzc1MWY4MTlmM2VlNzk5ZDRmZGVlOTRmMGIiLCJ1c2VySWQiOiI0MDg3NTc5OTQifQ==</vt:lpwstr>
  </property>
  <property fmtid="{D5CDD505-2E9C-101B-9397-08002B2CF9AE}" pid="3" name="KSOProductBuildVer">
    <vt:lpwstr>2052-12.8.2.17863</vt:lpwstr>
  </property>
  <property fmtid="{D5CDD505-2E9C-101B-9397-08002B2CF9AE}" pid="4" name="ICV">
    <vt:lpwstr>EA546BE4514645469410D5287EC1A256_12</vt:lpwstr>
  </property>
</Properties>
</file>